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color w:val="000066"/>
          <w:sz w:val="28"/>
          <w:szCs w:val="28"/>
        </w:rPr>
      </w:pPr>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bCs w:val="1"/>
          <w:color w:val="000066"/>
          <w:sz w:val="28"/>
          <w:szCs w:val="28"/>
        </w:rPr>
      </w:pPr>
      <w:r w:rsidDel="00000000" w:rsidR="00000000" w:rsidRPr="00000000">
        <w:rPr>
          <w:rFonts w:ascii="Calibri" w:cs="Calibri" w:eastAsia="Calibri" w:hAnsi="Calibri"/>
          <w:b w:val="1"/>
          <w:bCs w:val="1"/>
          <w:color w:val="000066"/>
          <w:sz w:val="28"/>
          <w:szCs w:val="28"/>
          <w:rtl w:val="0"/>
        </w:rPr>
        <w:t xml:space="preserve">Manifestazione di Interesse per l'assegnazione del Premio Luca Ometto 2026</w:t>
      </w:r>
    </w:p>
    <w:p w:rsidR="00000000" w:rsidDel="00000000" w:rsidP="00000000" w:rsidRDefault="00000000" w:rsidRPr="00000000" w14:paraId="00000003">
      <w:pPr>
        <w:jc w:val="center"/>
        <w:rPr>
          <w:rFonts w:ascii="Calibri" w:cs="Calibri" w:eastAsia="Calibri" w:hAnsi="Calibri"/>
          <w:b w:val="1"/>
          <w:bCs w:val="1"/>
          <w:color w:val="000066"/>
          <w:sz w:val="28"/>
          <w:szCs w:val="28"/>
        </w:rPr>
      </w:pPr>
      <w:r w:rsidDel="00000000" w:rsidR="00000000" w:rsidRPr="00000000">
        <w:rPr>
          <w:rFonts w:ascii="Calibri" w:cs="Calibri" w:eastAsia="Calibri" w:hAnsi="Calibri"/>
          <w:b w:val="1"/>
          <w:bCs w:val="1"/>
          <w:color w:val="000066"/>
          <w:sz w:val="28"/>
          <w:szCs w:val="28"/>
          <w:rtl w:val="0"/>
        </w:rPr>
        <w:t xml:space="preserve">7^ Edizione - 12 novembre 2026</w:t>
      </w:r>
    </w:p>
    <w:p w:rsidR="00000000" w:rsidDel="00000000" w:rsidP="00000000" w:rsidRDefault="00000000" w:rsidRPr="00000000" w14:paraId="00000004">
      <w:pPr>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bCs w:val="1"/>
          <w:color w:val="0000ff"/>
          <w:sz w:val="20"/>
          <w:szCs w:val="20"/>
        </w:rPr>
      </w:pPr>
      <w:r w:rsidDel="00000000" w:rsidR="00000000" w:rsidRPr="00000000">
        <w:rPr>
          <w:rFonts w:ascii="Calibri" w:cs="Calibri" w:eastAsia="Calibri" w:hAnsi="Calibri"/>
          <w:b w:val="1"/>
          <w:bCs w:val="1"/>
          <w:color w:val="000066"/>
          <w:sz w:val="20"/>
          <w:szCs w:val="20"/>
          <w:rtl w:val="0"/>
        </w:rPr>
        <w:t xml:space="preserve">PREMESSA E OBIETTIVO</w:t>
      </w:r>
      <w:r w:rsidDel="00000000" w:rsidR="00000000" w:rsidRPr="00000000">
        <w:rPr>
          <w:rtl w:val="0"/>
        </w:rPr>
      </w:r>
    </w:p>
    <w:p w:rsidR="00000000" w:rsidDel="00000000" w:rsidP="00000000" w:rsidRDefault="00000000" w:rsidRPr="00000000" w14:paraId="00000007">
      <w:pPr>
        <w:shd w:fill="ffffff" w:val="clea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Il Premio Luca Ometto nasce nel 2019 in ricordo di Luca Ometto, ideatore e fondatore del portale</w:t>
      </w:r>
      <w:r w:rsidDel="00000000" w:rsidR="00000000" w:rsidRPr="00000000">
        <w:rPr>
          <w:i w:val="1"/>
          <w:iCs w:val="1"/>
          <w:color w:val="222222"/>
          <w:sz w:val="20"/>
          <w:szCs w:val="20"/>
          <w:rtl w:val="0"/>
        </w:rPr>
        <w:t xml:space="preserve"> </w:t>
      </w:r>
      <w:hyperlink r:id="rId7">
        <w:r w:rsidDel="00000000" w:rsidR="00000000" w:rsidRPr="00000000">
          <w:rPr>
            <w:rFonts w:ascii="Calibri" w:cs="Calibri" w:eastAsia="Calibri" w:hAnsi="Calibri"/>
            <w:sz w:val="20"/>
            <w:szCs w:val="20"/>
            <w:rtl w:val="0"/>
          </w:rPr>
          <w:t xml:space="preserve">libreriauniversitaria.it</w:t>
        </w:r>
      </w:hyperlink>
      <w:r w:rsidDel="00000000" w:rsidR="00000000" w:rsidRPr="00000000">
        <w:rPr>
          <w:rFonts w:ascii="Calibri" w:cs="Calibri" w:eastAsia="Calibri" w:hAnsi="Calibri"/>
          <w:sz w:val="20"/>
          <w:szCs w:val="20"/>
          <w:rtl w:val="0"/>
        </w:rPr>
        <w:t xml:space="preserve">, e del suo giovane spirito imprenditoriale e innovativo.</w:t>
      </w:r>
    </w:p>
    <w:p w:rsidR="00000000" w:rsidDel="00000000" w:rsidP="00000000" w:rsidRDefault="00000000" w:rsidRPr="00000000" w14:paraId="00000008">
      <w:pPr>
        <w:jc w:val="both"/>
        <w:rPr>
          <w:rFonts w:ascii="Calibri" w:cs="Calibri" w:eastAsia="Calibri" w:hAnsi="Calibri"/>
          <w:strike w:val="1"/>
          <w:sz w:val="20"/>
          <w:szCs w:val="20"/>
          <w:highlight w:val="cyan"/>
        </w:rPr>
      </w:pPr>
      <w:r w:rsidDel="00000000" w:rsidR="00000000" w:rsidRPr="00000000">
        <w:rPr>
          <w:rtl w:val="0"/>
        </w:rPr>
      </w:r>
    </w:p>
    <w:p w:rsidR="00000000" w:rsidDel="00000000" w:rsidP="00000000" w:rsidRDefault="00000000" w:rsidRPr="00000000" w14:paraId="00000009">
      <w:pPr>
        <w:shd w:fill="ffffff" w:val="clea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 l’anno 2026, il Premio si pone l’obiettivo di valorizzare le aziende del Veneto che si siano distinte nell’ambito della sostenibilità (ambientale, gestionale o sociale) e dell’applicazione di strumenti di intelligenza artificiale dimostrando sia spirito di adattamento sia capacità di innovazione di fronte alle nuove esigenze delle persone e di mercato. </w:t>
      </w:r>
    </w:p>
    <w:p w:rsidR="00000000" w:rsidDel="00000000" w:rsidP="00000000" w:rsidRDefault="00000000" w:rsidRPr="00000000" w14:paraId="0000000A">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bCs w:val="1"/>
          <w:color w:val="000066"/>
          <w:sz w:val="20"/>
          <w:szCs w:val="20"/>
        </w:rPr>
      </w:pPr>
      <w:r w:rsidDel="00000000" w:rsidR="00000000" w:rsidRPr="00000000">
        <w:rPr>
          <w:rFonts w:ascii="Calibri" w:cs="Calibri" w:eastAsia="Calibri" w:hAnsi="Calibri"/>
          <w:b w:val="1"/>
          <w:bCs w:val="1"/>
          <w:color w:val="000066"/>
          <w:sz w:val="20"/>
          <w:szCs w:val="20"/>
          <w:rtl w:val="0"/>
        </w:rPr>
        <w:t xml:space="preserve">DESTINATARI</w:t>
      </w:r>
    </w:p>
    <w:p w:rsidR="00000000" w:rsidDel="00000000" w:rsidP="00000000" w:rsidRDefault="00000000" w:rsidRPr="00000000" w14:paraId="0000000C">
      <w:pPr>
        <w:shd w:fill="ffffff" w:val="clea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L’iniziativa è rivolta a tutte le imprese aventi sede legale a Padova, che abbiano inviato, </w:t>
      </w:r>
      <w:r w:rsidDel="00000000" w:rsidR="00000000" w:rsidRPr="00000000">
        <w:rPr>
          <w:rFonts w:ascii="Calibri" w:cs="Calibri" w:eastAsia="Calibri" w:hAnsi="Calibri"/>
          <w:b w:val="1"/>
          <w:bCs w:val="1"/>
          <w:sz w:val="20"/>
          <w:szCs w:val="20"/>
          <w:rtl w:val="0"/>
        </w:rPr>
        <w:t xml:space="preserve">entro il termine perentorio del 15 ottobre 2026</w:t>
      </w:r>
      <w:r w:rsidDel="00000000" w:rsidR="00000000" w:rsidRPr="00000000">
        <w:rPr>
          <w:rFonts w:ascii="Calibri" w:cs="Calibri" w:eastAsia="Calibri" w:hAnsi="Calibri"/>
          <w:sz w:val="20"/>
          <w:szCs w:val="20"/>
          <w:rtl w:val="0"/>
        </w:rPr>
        <w:t xml:space="preserve"> la domanda di partecipazione redatta in carta semplice secondo lo schema allegato alla manifestazione di interesse e sottoscritta in originale a nome del/della titolare o legale rappresentante secondo una delle seguenti modalità:</w:t>
      </w:r>
    </w:p>
    <w:p w:rsidR="00000000" w:rsidDel="00000000" w:rsidP="00000000" w:rsidRDefault="00000000" w:rsidRPr="00000000" w14:paraId="0000000D">
      <w:pPr>
        <w:numPr>
          <w:ilvl w:val="0"/>
          <w:numId w:val="1"/>
        </w:numPr>
        <w:shd w:fill="ffffff" w:val="clea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sottoscritta con firma digitale certificata apposta sulla medesima;</w:t>
      </w:r>
    </w:p>
    <w:p w:rsidR="00000000" w:rsidDel="00000000" w:rsidP="00000000" w:rsidRDefault="00000000" w:rsidRPr="00000000" w14:paraId="0000000E">
      <w:pPr>
        <w:numPr>
          <w:ilvl w:val="0"/>
          <w:numId w:val="1"/>
        </w:numPr>
        <w:shd w:fill="ffffff" w:val="clea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sottoscritta in modo autografo, unitamente alla copia del documento d’identità di chi sottoscrive.</w:t>
      </w:r>
    </w:p>
    <w:p w:rsidR="00000000" w:rsidDel="00000000" w:rsidP="00000000" w:rsidRDefault="00000000" w:rsidRPr="00000000" w14:paraId="0000000F">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0">
      <w:pPr>
        <w:shd w:fill="ffffff" w:val="clea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Inviare domanda di partecipazione ed eventuali documenti allegati (ad esempio report, analisi, file</w:t>
      </w:r>
    </w:p>
    <w:p w:rsidR="00000000" w:rsidDel="00000000" w:rsidP="00000000" w:rsidRDefault="00000000" w:rsidRPr="00000000" w14:paraId="00000011">
      <w:pPr>
        <w:shd w:fill="ffffff" w:val="clea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multimediali) all’indirizzo mail associazionelucaometto@pec.it.</w:t>
      </w:r>
    </w:p>
    <w:p w:rsidR="00000000" w:rsidDel="00000000" w:rsidP="00000000" w:rsidRDefault="00000000" w:rsidRPr="00000000" w14:paraId="00000012">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sz w:val="20"/>
          <w:szCs w:val="20"/>
        </w:rPr>
      </w:pPr>
      <w:r w:rsidDel="00000000" w:rsidR="00000000" w:rsidRPr="00000000">
        <w:rPr>
          <w:rFonts w:ascii="Calibri" w:cs="Calibri" w:eastAsia="Calibri" w:hAnsi="Calibri"/>
          <w:b w:val="1"/>
          <w:bCs w:val="1"/>
          <w:color w:val="000066"/>
          <w:sz w:val="20"/>
          <w:szCs w:val="20"/>
          <w:rtl w:val="0"/>
        </w:rPr>
        <w:t xml:space="preserve">MODALITÀ E CRITERI</w:t>
      </w:r>
      <w:r w:rsidDel="00000000" w:rsidR="00000000" w:rsidRPr="00000000">
        <w:rPr>
          <w:rtl w:val="0"/>
        </w:rPr>
      </w:r>
    </w:p>
    <w:p w:rsidR="00000000" w:rsidDel="00000000" w:rsidP="00000000" w:rsidRDefault="00000000" w:rsidRPr="00000000" w14:paraId="00000014">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Ciascuna impresa potrà indicare la categoria per la quale concorre, a scelta tra le seguenti:</w:t>
      </w:r>
    </w:p>
    <w:p w:rsidR="00000000" w:rsidDel="00000000" w:rsidP="00000000" w:rsidRDefault="00000000" w:rsidRPr="00000000" w14:paraId="00000015">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rtl w:val="0"/>
        </w:rPr>
        <w:t xml:space="preserve">categoria “Sostenibilità”:</w:t>
      </w:r>
      <w:r w:rsidDel="00000000" w:rsidR="00000000" w:rsidRPr="00000000">
        <w:rPr>
          <w:rFonts w:ascii="Calibri" w:cs="Calibri" w:eastAsia="Calibri" w:hAnsi="Calibri"/>
          <w:sz w:val="20"/>
          <w:szCs w:val="20"/>
          <w:rtl w:val="0"/>
        </w:rPr>
        <w:t xml:space="preserve"> comprende le iniziative avviate dall'azienda per migliorare la sua performance in termini di sostenibilità con ricadute positive sull’ambiente esterno, sul rapporto con gli stakeholders, sulla qualità dell'ambiente organizzativo e sulla società in generale;</w:t>
      </w:r>
    </w:p>
    <w:p w:rsidR="00000000" w:rsidDel="00000000" w:rsidP="00000000" w:rsidRDefault="00000000" w:rsidRPr="00000000" w14:paraId="00000016">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rtl w:val="0"/>
        </w:rPr>
        <w:t xml:space="preserve">categoria “Intelligenza Artificiale”</w:t>
      </w:r>
      <w:r w:rsidDel="00000000" w:rsidR="00000000" w:rsidRPr="00000000">
        <w:rPr>
          <w:rFonts w:ascii="Calibri" w:cs="Calibri" w:eastAsia="Calibri" w:hAnsi="Calibri"/>
          <w:sz w:val="20"/>
          <w:szCs w:val="20"/>
          <w:rtl w:val="0"/>
        </w:rPr>
        <w:t xml:space="preserve">: comprende le iniziative avviate dall'azienda applicando in modo originale strumenti esistenti di IA, creando nuovi servizi o migliorando l'efficienza di quelli esistenti con un impatto in termini di incremento del fatturato, diminuzione dei costi ed aumento occupazionale per rispondere ai nuovi bisogni emergenti delle comunità in cui operano. </w:t>
      </w:r>
    </w:p>
    <w:p w:rsidR="00000000" w:rsidDel="00000000" w:rsidP="00000000" w:rsidRDefault="00000000" w:rsidRPr="00000000" w14:paraId="00000017">
      <w:pPr>
        <w:spacing w:after="60"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8">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Qualunque sia la categoria prescelta, è importante che le azioni, le innovazioni e i processi che l’azienda ha intrapreso abbiano prodotto risultati che siano ad oggi ancora tangibili, attuali e verificabili.</w:t>
      </w:r>
    </w:p>
    <w:p w:rsidR="00000000" w:rsidDel="00000000" w:rsidP="00000000" w:rsidRDefault="00000000" w:rsidRPr="00000000" w14:paraId="00000019">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Nel modulo di adesione sarà presente un’area in cui le imprese potranno sinteticamente descrivere contenuto, finalità e risultati raggiunti dalle iniziative. A corredo della spiegazione, potranno essere allegati documenti (ad esempio report, analisi, file multimediali) idonei ad evidenziare in modo più approfondito l’impatto delle iniziative. </w:t>
      </w:r>
    </w:p>
    <w:p w:rsidR="00000000" w:rsidDel="00000000" w:rsidP="00000000" w:rsidRDefault="00000000" w:rsidRPr="00000000" w14:paraId="0000001A">
      <w:pPr>
        <w:spacing w:after="60" w:line="240" w:lineRule="auto"/>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1B">
      <w:pPr>
        <w:spacing w:after="60" w:line="240" w:lineRule="auto"/>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1C">
      <w:pPr>
        <w:spacing w:after="60" w:line="240" w:lineRule="auto"/>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1D">
      <w:pPr>
        <w:spacing w:after="60" w:line="240" w:lineRule="auto"/>
        <w:jc w:val="both"/>
        <w:rPr>
          <w:rFonts w:ascii="Calibri" w:cs="Calibri" w:eastAsia="Calibri" w:hAnsi="Calibri"/>
          <w:b w:val="1"/>
          <w:bCs w:val="1"/>
          <w:color w:val="000066"/>
          <w:sz w:val="20"/>
          <w:szCs w:val="20"/>
        </w:rPr>
      </w:pPr>
      <w:r w:rsidDel="00000000" w:rsidR="00000000" w:rsidRPr="00000000">
        <w:rPr>
          <w:rtl w:val="0"/>
        </w:rPr>
      </w:r>
    </w:p>
    <w:p w:rsidR="00000000" w:rsidDel="00000000" w:rsidP="00000000" w:rsidRDefault="00000000" w:rsidRPr="00000000" w14:paraId="0000001E">
      <w:pPr>
        <w:spacing w:after="60" w:line="240" w:lineRule="auto"/>
        <w:jc w:val="both"/>
        <w:rPr>
          <w:rFonts w:ascii="Calibri" w:cs="Calibri" w:eastAsia="Calibri" w:hAnsi="Calibri"/>
          <w:b w:val="1"/>
          <w:bCs w:val="1"/>
          <w:color w:val="000066"/>
          <w:sz w:val="20"/>
          <w:szCs w:val="20"/>
        </w:rPr>
      </w:pPr>
      <w:r w:rsidDel="00000000" w:rsidR="00000000" w:rsidRPr="00000000">
        <w:rPr>
          <w:rFonts w:ascii="Calibri" w:cs="Calibri" w:eastAsia="Calibri" w:hAnsi="Calibri"/>
          <w:b w:val="1"/>
          <w:bCs w:val="1"/>
          <w:color w:val="000066"/>
          <w:sz w:val="20"/>
          <w:szCs w:val="20"/>
          <w:rtl w:val="0"/>
        </w:rPr>
        <w:t xml:space="preserve">VALUTAZIONE DELLE DOMANDE DI ADESIONE </w:t>
      </w:r>
    </w:p>
    <w:p w:rsidR="00000000" w:rsidDel="00000000" w:rsidP="00000000" w:rsidRDefault="00000000" w:rsidRPr="00000000" w14:paraId="0000001F">
      <w:pPr>
        <w:spacing w:after="60"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0">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Tutte le domande di adesione, inviate secondo le norme di registrazione previste dalla presente manifestazione di interesse, prendono parte alla selezione utile all’individuazione delle migliori aziende nelle specifiche categorie a cui hanno partecipato.</w:t>
      </w:r>
    </w:p>
    <w:p w:rsidR="00000000" w:rsidDel="00000000" w:rsidP="00000000" w:rsidRDefault="00000000" w:rsidRPr="00000000" w14:paraId="00000021">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medesima azienda potrà essere vincitrice solamente per un’unica categoria, pur avendo preso parte per entrambe le categorie.</w:t>
      </w:r>
    </w:p>
    <w:p w:rsidR="00000000" w:rsidDel="00000000" w:rsidP="00000000" w:rsidRDefault="00000000" w:rsidRPr="00000000" w14:paraId="00000022">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Una Commissione di esperti/e negli ambiti delle categorie del Premio</w:t>
      </w:r>
      <w:r w:rsidDel="00000000" w:rsidR="00000000" w:rsidRPr="00000000">
        <w:rPr>
          <w:rFonts w:ascii="Calibri" w:cs="Calibri" w:eastAsia="Calibri" w:hAnsi="Calibri"/>
          <w:strike w:val="1"/>
          <w:sz w:val="20"/>
          <w:szCs w:val="20"/>
          <w:rtl w:val="0"/>
        </w:rPr>
        <w:t xml:space="preserve"> </w:t>
      </w:r>
      <w:r w:rsidDel="00000000" w:rsidR="00000000" w:rsidRPr="00000000">
        <w:rPr>
          <w:rFonts w:ascii="Calibri" w:cs="Calibri" w:eastAsia="Calibri" w:hAnsi="Calibri"/>
          <w:sz w:val="20"/>
          <w:szCs w:val="20"/>
          <w:rtl w:val="0"/>
        </w:rPr>
        <w:t xml:space="preserve">procederà con la verifica di tutte le candidature pervenute, suddivise nelle due categorie, e procederà con la selezione delle Imprese che, ad insindacabile giudizio della Commissione, meglio abbiano raggiunto i risultati prefissati.</w:t>
      </w:r>
    </w:p>
    <w:p w:rsidR="00000000" w:rsidDel="00000000" w:rsidP="00000000" w:rsidRDefault="00000000" w:rsidRPr="00000000" w14:paraId="00000023">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 la valutazione, la Commissione adotterà i seguenti criteri: </w:t>
      </w:r>
    </w:p>
    <w:p w:rsidR="00000000" w:rsidDel="00000000" w:rsidP="00000000" w:rsidRDefault="00000000" w:rsidRPr="00000000" w14:paraId="00000024">
      <w:pPr>
        <w:numPr>
          <w:ilvl w:val="0"/>
          <w:numId w:val="2"/>
        </w:numPr>
        <w:spacing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chiarezza e completezza delle modalità di realizzazione delle attività e dei processi;</w:t>
      </w:r>
    </w:p>
    <w:p w:rsidR="00000000" w:rsidDel="00000000" w:rsidP="00000000" w:rsidRDefault="00000000" w:rsidRPr="00000000" w14:paraId="00000025">
      <w:pPr>
        <w:numPr>
          <w:ilvl w:val="0"/>
          <w:numId w:val="2"/>
        </w:numPr>
        <w:spacing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efficacia e chiarezza nell’indicazione delle ricadute delle iniziative, anche attraverso l'uso di indicatori qualitativi/quantitativi;</w:t>
      </w:r>
    </w:p>
    <w:p w:rsidR="00000000" w:rsidDel="00000000" w:rsidP="00000000" w:rsidRDefault="00000000" w:rsidRPr="00000000" w14:paraId="00000026">
      <w:pPr>
        <w:numPr>
          <w:ilvl w:val="0"/>
          <w:numId w:val="2"/>
        </w:numPr>
        <w:spacing w:after="6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attitudine delle attività realizzate a diventare buone pratiche di riferimento per altre imprese e le comunità;</w:t>
      </w:r>
    </w:p>
    <w:p w:rsidR="00000000" w:rsidDel="00000000" w:rsidP="00000000" w:rsidRDefault="00000000" w:rsidRPr="00000000" w14:paraId="00000027">
      <w:pPr>
        <w:spacing w:after="60"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8">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 Imprese selezionate riceveranno un premio consistente in un oggetto di design e/o una targa nel corso della cerimonia “Premio Luca Ometto 2026” che avrà luogo </w:t>
      </w:r>
      <w:r w:rsidDel="00000000" w:rsidR="00000000" w:rsidRPr="00000000">
        <w:rPr>
          <w:rFonts w:ascii="Calibri" w:cs="Calibri" w:eastAsia="Calibri" w:hAnsi="Calibri"/>
          <w:b w:val="1"/>
          <w:bCs w:val="1"/>
          <w:sz w:val="20"/>
          <w:szCs w:val="20"/>
          <w:rtl w:val="0"/>
        </w:rPr>
        <w:t xml:space="preserve">il 12 novembre 2026 presso la Sala ESG Intesa SanPaolo di Palazzo Foscarini, Piazza Eremitani, 29, Padova</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9">
      <w:pPr>
        <w:spacing w:after="6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aggiunta, sarà data evidenza alle imprese premiate attraverso i canali ufficiali di comunicazione: sito istituzionale, comunicato stampa riguardante l’Iniziativa, canali social, eventuali eventi collaterali a cui i rappresentanti delle Aziende selezionate saranno invitati a intervenire anche per illustrare i risultati ottenuti ed i processi attuati.</w:t>
      </w:r>
    </w:p>
    <w:p w:rsidR="00000000" w:rsidDel="00000000" w:rsidP="00000000" w:rsidRDefault="00000000" w:rsidRPr="00000000" w14:paraId="0000002A">
      <w:pPr>
        <w:spacing w:after="60"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B">
      <w:pPr>
        <w:spacing w:after="60" w:line="240" w:lineRule="auto"/>
        <w:rPr>
          <w:rFonts w:ascii="Calibri" w:cs="Calibri" w:eastAsia="Calibri" w:hAnsi="Calibri"/>
          <w:b w:val="1"/>
          <w:bCs w:val="1"/>
          <w:color w:val="000066"/>
          <w:sz w:val="20"/>
          <w:szCs w:val="20"/>
        </w:rPr>
      </w:pPr>
      <w:r w:rsidDel="00000000" w:rsidR="00000000" w:rsidRPr="00000000">
        <w:rPr>
          <w:rFonts w:ascii="Calibri" w:cs="Calibri" w:eastAsia="Calibri" w:hAnsi="Calibri"/>
          <w:b w:val="1"/>
          <w:bCs w:val="1"/>
          <w:color w:val="000066"/>
          <w:sz w:val="20"/>
          <w:szCs w:val="20"/>
          <w:rtl w:val="0"/>
        </w:rPr>
        <w:t xml:space="preserve">INFORMATIVA SUL TRATTAMENTO DEI DATI PERSONALI </w:t>
      </w:r>
    </w:p>
    <w:p w:rsidR="00000000" w:rsidDel="00000000" w:rsidP="00000000" w:rsidRDefault="00000000" w:rsidRPr="00000000" w14:paraId="0000002C">
      <w:pPr>
        <w:spacing w:line="240" w:lineRule="auto"/>
        <w:jc w:val="both"/>
        <w:rPr>
          <w:sz w:val="20"/>
          <w:szCs w:val="20"/>
        </w:rPr>
      </w:pPr>
      <w:r w:rsidDel="00000000" w:rsidR="00000000" w:rsidRPr="00000000">
        <w:rPr>
          <w:rFonts w:ascii="Calibri" w:cs="Calibri" w:eastAsia="Calibri" w:hAnsi="Calibri"/>
          <w:sz w:val="20"/>
          <w:szCs w:val="20"/>
          <w:rtl w:val="0"/>
        </w:rPr>
        <w:t xml:space="preserve">Il trattamento dei dati personali raccolti per le finalità individuate nel presente bando avviene nel rispetto delle disposizioni del Regolamento UE 27 aprile 2016, n. 679 (General Data Protection Regulation, GDPR). "Titolare" del trattamento è la Fondazione Ometto con sede legale in Prato della Valle 39, Padova. L'informativa completa è disponibile presso il Titolare del trattamento o alla pagina dedicata al premio su </w:t>
      </w:r>
      <w:hyperlink r:id="rId8">
        <w:r w:rsidDel="00000000" w:rsidR="00000000" w:rsidRPr="00000000">
          <w:rPr>
            <w:rFonts w:ascii="Calibri" w:cs="Calibri" w:eastAsia="Calibri" w:hAnsi="Calibri"/>
            <w:color w:val="0000ff"/>
            <w:sz w:val="20"/>
            <w:szCs w:val="20"/>
            <w:u w:val="single"/>
            <w:rtl w:val="0"/>
          </w:rPr>
          <w:t xml:space="preserve">https://fondazioneometto.it/wp-content/uploads/2026/07/Manifestazione-Interesse-Premio-Luca-Ometto-novembre-2026.pdf</w:t>
        </w:r>
      </w:hyperlink>
      <w:r w:rsidDel="00000000" w:rsidR="00000000" w:rsidRPr="00000000">
        <w:rPr>
          <w:rtl w:val="0"/>
        </w:rPr>
      </w:r>
    </w:p>
    <w:p w:rsidR="00000000" w:rsidDel="00000000" w:rsidP="00000000" w:rsidRDefault="00000000" w:rsidRPr="00000000" w14:paraId="0000002D">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E">
      <w:pPr>
        <w:spacing w:line="240" w:lineRule="auto"/>
        <w:jc w:val="both"/>
        <w:rPr>
          <w:rFonts w:ascii="Calibri" w:cs="Calibri" w:eastAsia="Calibri" w:hAnsi="Calibri"/>
          <w:b w:val="1"/>
          <w:bCs w:val="1"/>
          <w:color w:val="000066"/>
          <w:sz w:val="20"/>
          <w:szCs w:val="20"/>
        </w:rPr>
      </w:pPr>
      <w:r w:rsidDel="00000000" w:rsidR="00000000" w:rsidRPr="00000000">
        <w:rPr>
          <w:rFonts w:ascii="Calibri" w:cs="Calibri" w:eastAsia="Calibri" w:hAnsi="Calibri"/>
          <w:b w:val="1"/>
          <w:bCs w:val="1"/>
          <w:color w:val="000066"/>
          <w:sz w:val="20"/>
          <w:szCs w:val="20"/>
          <w:rtl w:val="0"/>
        </w:rPr>
        <w:t xml:space="preserve">INFORMAZIONI GENERALI </w:t>
      </w:r>
    </w:p>
    <w:p w:rsidR="00000000" w:rsidDel="00000000" w:rsidP="00000000" w:rsidRDefault="00000000" w:rsidRPr="00000000" w14:paraId="0000002F">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0">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1">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2">
      <w:pPr>
        <w:spacing w:line="240" w:lineRule="auto"/>
        <w:jc w:val="both"/>
        <w:rPr>
          <w:sz w:val="20"/>
          <w:szCs w:val="20"/>
        </w:rPr>
      </w:pPr>
      <w:r w:rsidDel="00000000" w:rsidR="00000000" w:rsidRPr="00000000">
        <w:rPr>
          <w:rFonts w:ascii="Calibri" w:cs="Calibri" w:eastAsia="Calibri" w:hAnsi="Calibri"/>
          <w:sz w:val="20"/>
          <w:szCs w:val="20"/>
          <w:rtl w:val="0"/>
        </w:rPr>
        <w:t xml:space="preserve">Il presente bando di concorso è disponibile alla pagina dedicata al premio sul sito: </w:t>
      </w:r>
      <w:hyperlink r:id="rId9">
        <w:r w:rsidDel="00000000" w:rsidR="00000000" w:rsidRPr="00000000">
          <w:rPr>
            <w:rFonts w:ascii="Calibri" w:cs="Calibri" w:eastAsia="Calibri" w:hAnsi="Calibri"/>
            <w:color w:val="0000ff"/>
            <w:sz w:val="20"/>
            <w:szCs w:val="20"/>
            <w:u w:val="single"/>
            <w:rtl w:val="0"/>
          </w:rPr>
          <w:t xml:space="preserve">https://fondazioneometto.it/wp-content/uploads/2026/07/Manifestazione-Interesse-Premio-Luca-Ometto-novembre-2026.pdf</w:t>
        </w:r>
      </w:hyperlink>
      <w:r w:rsidDel="00000000" w:rsidR="00000000" w:rsidRPr="00000000">
        <w:rPr>
          <w:rtl w:val="0"/>
        </w:rPr>
      </w:r>
    </w:p>
    <w:p w:rsidR="00000000" w:rsidDel="00000000" w:rsidP="00000000" w:rsidRDefault="00000000" w:rsidRPr="00000000" w14:paraId="00000033">
      <w:pPr>
        <w:spacing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Allegato al presente bando: Allegato A: Fac-simile di domanda di partecipazione.</w:t>
      </w:r>
    </w:p>
    <w:p w:rsidR="00000000" w:rsidDel="00000000" w:rsidP="00000000" w:rsidRDefault="00000000" w:rsidRPr="00000000" w14:paraId="00000034">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5">
      <w:pPr>
        <w:spacing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Ulteriori informazioni sul bando e norme di dettaglio possono essere richieste direttamente alla Fondazione Ometto, e-mail: </w:t>
      </w:r>
      <w:hyperlink r:id="rId10">
        <w:r w:rsidDel="00000000" w:rsidR="00000000" w:rsidRPr="00000000">
          <w:rPr>
            <w:rFonts w:ascii="Calibri" w:cs="Calibri" w:eastAsia="Calibri" w:hAnsi="Calibri"/>
            <w:color w:val="1155cc"/>
            <w:sz w:val="20"/>
            <w:szCs w:val="20"/>
            <w:u w:val="single"/>
            <w:rtl w:val="0"/>
          </w:rPr>
          <w:t xml:space="preserve">associazione.lucaometto@gmail.com</w:t>
        </w:r>
      </w:hyperlink>
      <w:r w:rsidDel="00000000" w:rsidR="00000000" w:rsidRPr="00000000">
        <w:rPr>
          <w:rtl w:val="0"/>
        </w:rPr>
      </w:r>
    </w:p>
    <w:p w:rsidR="00000000" w:rsidDel="00000000" w:rsidP="00000000" w:rsidRDefault="00000000" w:rsidRPr="00000000" w14:paraId="00000036">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7">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8">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A">
      <w:pPr>
        <w:widowControl w:val="0"/>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3B">
      <w:pPr>
        <w:widowControl w:val="0"/>
        <w:spacing w:line="240" w:lineRule="auto"/>
        <w:jc w:val="center"/>
        <w:rPr>
          <w:b w:val="1"/>
          <w:bCs w:val="1"/>
          <w:color w:val="1f497d"/>
          <w:sz w:val="28"/>
          <w:szCs w:val="28"/>
        </w:rPr>
      </w:pPr>
      <w:r w:rsidDel="00000000" w:rsidR="00000000" w:rsidRPr="00000000">
        <w:rPr>
          <w:b w:val="1"/>
          <w:bCs w:val="1"/>
          <w:color w:val="1f497d"/>
          <w:sz w:val="28"/>
          <w:szCs w:val="28"/>
          <w:rtl w:val="0"/>
        </w:rPr>
        <w:t xml:space="preserve">MANIFESTAZIONE INTERESSE PREMIO LUCA OMETTO </w:t>
      </w:r>
    </w:p>
    <w:p w:rsidR="00000000" w:rsidDel="00000000" w:rsidP="00000000" w:rsidRDefault="00000000" w:rsidRPr="00000000" w14:paraId="0000003C">
      <w:pPr>
        <w:widowControl w:val="0"/>
        <w:spacing w:line="240" w:lineRule="auto"/>
        <w:jc w:val="center"/>
        <w:rPr>
          <w:b w:val="1"/>
          <w:bCs w:val="1"/>
          <w:color w:val="1f497d"/>
          <w:sz w:val="28"/>
          <w:szCs w:val="28"/>
        </w:rPr>
      </w:pPr>
      <w:r w:rsidDel="00000000" w:rsidR="00000000" w:rsidRPr="00000000">
        <w:rPr>
          <w:b w:val="1"/>
          <w:bCs w:val="1"/>
          <w:color w:val="1f497d"/>
          <w:sz w:val="28"/>
          <w:szCs w:val="28"/>
          <w:rtl w:val="0"/>
        </w:rPr>
        <w:t xml:space="preserve">12 novembre 2026 – 7° edizione</w:t>
      </w:r>
    </w:p>
    <w:p w:rsidR="00000000" w:rsidDel="00000000" w:rsidP="00000000" w:rsidRDefault="00000000" w:rsidRPr="00000000" w14:paraId="0000003D">
      <w:pPr>
        <w:widowControl w:val="0"/>
        <w:spacing w:line="240" w:lineRule="auto"/>
        <w:jc w:val="center"/>
        <w:rPr>
          <w:b w:val="1"/>
          <w:bCs w:val="1"/>
          <w:color w:val="1f497d"/>
          <w:sz w:val="24"/>
          <w:szCs w:val="24"/>
        </w:rPr>
      </w:pPr>
      <w:r w:rsidDel="00000000" w:rsidR="00000000" w:rsidRPr="00000000">
        <w:rPr>
          <w:rtl w:val="0"/>
        </w:rPr>
      </w:r>
    </w:p>
    <w:p w:rsidR="00000000" w:rsidDel="00000000" w:rsidP="00000000" w:rsidRDefault="00000000" w:rsidRPr="00000000" w14:paraId="0000003E">
      <w:pPr>
        <w:widowControl w:val="0"/>
        <w:spacing w:line="240" w:lineRule="auto"/>
        <w:jc w:val="center"/>
        <w:rPr>
          <w:b w:val="1"/>
          <w:bCs w:val="1"/>
          <w:color w:val="1f497d"/>
          <w:sz w:val="24"/>
          <w:szCs w:val="24"/>
        </w:rPr>
      </w:pPr>
      <w:r w:rsidDel="00000000" w:rsidR="00000000" w:rsidRPr="00000000">
        <w:rPr>
          <w:rtl w:val="0"/>
        </w:rPr>
      </w:r>
    </w:p>
    <w:p w:rsidR="00000000" w:rsidDel="00000000" w:rsidP="00000000" w:rsidRDefault="00000000" w:rsidRPr="00000000" w14:paraId="0000003F">
      <w:pPr>
        <w:tabs>
          <w:tab w:val="center" w:leader="none" w:pos="4819"/>
          <w:tab w:val="right" w:leader="none" w:pos="9638"/>
        </w:tabs>
        <w:spacing w:line="240" w:lineRule="auto"/>
        <w:jc w:val="center"/>
        <w:rPr>
          <w:b w:val="1"/>
          <w:bCs w:val="1"/>
          <w:color w:val="1f497d"/>
          <w:sz w:val="20"/>
          <w:szCs w:val="20"/>
          <w:highlight w:val="white"/>
        </w:rPr>
      </w:pPr>
      <w:r w:rsidDel="00000000" w:rsidR="00000000" w:rsidRPr="00000000">
        <w:rPr>
          <w:b w:val="1"/>
          <w:bCs w:val="1"/>
          <w:color w:val="1f497d"/>
          <w:sz w:val="20"/>
          <w:szCs w:val="20"/>
          <w:highlight w:val="white"/>
          <w:rtl w:val="0"/>
        </w:rPr>
        <w:t xml:space="preserve">MODELLO DOMANDA e DICHIARAZIONE SOSTITUTIVA</w:t>
      </w:r>
    </w:p>
    <w:p w:rsidR="00000000" w:rsidDel="00000000" w:rsidP="00000000" w:rsidRDefault="00000000" w:rsidRPr="00000000" w14:paraId="00000040">
      <w:pPr>
        <w:widowControl w:val="0"/>
        <w:spacing w:line="240" w:lineRule="auto"/>
        <w:rPr>
          <w:b w:val="1"/>
          <w:bCs w:val="1"/>
          <w:sz w:val="20"/>
          <w:szCs w:val="20"/>
        </w:rPr>
      </w:pPr>
      <w:r w:rsidDel="00000000" w:rsidR="00000000" w:rsidRPr="00000000">
        <w:rPr>
          <w:rtl w:val="0"/>
        </w:rPr>
      </w:r>
    </w:p>
    <w:tbl>
      <w:tblPr>
        <w:tblStyle w:val="Table1"/>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3195"/>
        <w:gridCol w:w="825"/>
        <w:gridCol w:w="630"/>
        <w:gridCol w:w="915"/>
        <w:gridCol w:w="2130"/>
        <w:tblGridChange w:id="0">
          <w:tblGrid>
            <w:gridCol w:w="1935"/>
            <w:gridCol w:w="3195"/>
            <w:gridCol w:w="825"/>
            <w:gridCol w:w="630"/>
            <w:gridCol w:w="915"/>
            <w:gridCol w:w="2130"/>
          </w:tblGrid>
        </w:tblGridChange>
      </w:tblGrid>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41">
            <w:pPr>
              <w:widowControl w:val="0"/>
              <w:spacing w:line="240" w:lineRule="auto"/>
              <w:rPr>
                <w:sz w:val="20"/>
                <w:szCs w:val="20"/>
              </w:rPr>
            </w:pPr>
            <w:r w:rsidDel="00000000" w:rsidR="00000000" w:rsidRPr="00000000">
              <w:rPr>
                <w:sz w:val="20"/>
                <w:szCs w:val="20"/>
                <w:rtl w:val="0"/>
              </w:rPr>
              <w:t xml:space="preserve">Il/La sottoscritto/a</w:t>
            </w:r>
          </w:p>
        </w:tc>
        <w:tc>
          <w:tcPr>
            <w:gridSpan w:val="5"/>
            <w:tcMar>
              <w:top w:w="100.0" w:type="dxa"/>
              <w:left w:w="100.0" w:type="dxa"/>
              <w:bottom w:w="100.0" w:type="dxa"/>
              <w:right w:w="100.0" w:type="dxa"/>
            </w:tcMar>
          </w:tcPr>
          <w:p w:rsidR="00000000" w:rsidDel="00000000" w:rsidP="00000000" w:rsidRDefault="00000000" w:rsidRPr="00000000" w14:paraId="00000042">
            <w:pPr>
              <w:widowControl w:val="0"/>
              <w:spacing w:line="240" w:lineRule="auto"/>
              <w:rPr>
                <w:sz w:val="20"/>
                <w:szCs w:val="20"/>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sz w:val="20"/>
                <w:szCs w:val="20"/>
              </w:rPr>
            </w:pPr>
            <w:r w:rsidDel="00000000" w:rsidR="00000000" w:rsidRPr="00000000">
              <w:rPr>
                <w:sz w:val="20"/>
                <w:szCs w:val="20"/>
                <w:rtl w:val="0"/>
              </w:rPr>
              <w:t xml:space="preserve">Nato/a</w:t>
            </w:r>
          </w:p>
        </w:tc>
        <w:tc>
          <w:tcPr>
            <w:gridSpan w:val="2"/>
            <w:tcMar>
              <w:top w:w="100.0" w:type="dxa"/>
              <w:left w:w="100.0" w:type="dxa"/>
              <w:bottom w:w="100.0" w:type="dxa"/>
              <w:right w:w="100.0" w:type="dxa"/>
            </w:tcMar>
          </w:tcPr>
          <w:p w:rsidR="00000000" w:rsidDel="00000000" w:rsidP="00000000" w:rsidRDefault="00000000" w:rsidRPr="00000000" w14:paraId="00000048">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A">
            <w:pPr>
              <w:widowControl w:val="0"/>
              <w:spacing w:line="240" w:lineRule="auto"/>
              <w:rPr>
                <w:sz w:val="20"/>
                <w:szCs w:val="20"/>
              </w:rPr>
            </w:pPr>
            <w:r w:rsidDel="00000000" w:rsidR="00000000" w:rsidRPr="00000000">
              <w:rPr>
                <w:sz w:val="20"/>
                <w:szCs w:val="20"/>
                <w:rtl w:val="0"/>
              </w:rPr>
              <w:t xml:space="preserve">il</w:t>
            </w:r>
          </w:p>
        </w:tc>
        <w:tc>
          <w:tcPr>
            <w:gridSpan w:val="2"/>
            <w:tcMar>
              <w:top w:w="100.0" w:type="dxa"/>
              <w:left w:w="100.0" w:type="dxa"/>
              <w:bottom w:w="100.0" w:type="dxa"/>
              <w:right w:w="100.0" w:type="dxa"/>
            </w:tcMar>
          </w:tcPr>
          <w:p w:rsidR="00000000" w:rsidDel="00000000" w:rsidP="00000000" w:rsidRDefault="00000000" w:rsidRPr="00000000" w14:paraId="0000004B">
            <w:pPr>
              <w:widowControl w:val="0"/>
              <w:spacing w:line="240" w:lineRule="auto"/>
              <w:rPr>
                <w:sz w:val="20"/>
                <w:szCs w:val="20"/>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4D">
            <w:pPr>
              <w:widowControl w:val="0"/>
              <w:spacing w:line="240" w:lineRule="auto"/>
              <w:rPr>
                <w:sz w:val="20"/>
                <w:szCs w:val="20"/>
              </w:rPr>
            </w:pPr>
            <w:r w:rsidDel="00000000" w:rsidR="00000000" w:rsidRPr="00000000">
              <w:rPr>
                <w:sz w:val="20"/>
                <w:szCs w:val="20"/>
                <w:rtl w:val="0"/>
              </w:rPr>
              <w:t xml:space="preserve">Prov.</w:t>
            </w:r>
          </w:p>
        </w:tc>
        <w:tc>
          <w:tcPr>
            <w:gridSpan w:val="2"/>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0">
            <w:pPr>
              <w:widowControl w:val="0"/>
              <w:spacing w:line="240" w:lineRule="auto"/>
              <w:rPr>
                <w:sz w:val="20"/>
                <w:szCs w:val="20"/>
              </w:rPr>
            </w:pPr>
            <w:r w:rsidDel="00000000" w:rsidR="00000000" w:rsidRPr="00000000">
              <w:rPr>
                <w:sz w:val="20"/>
                <w:szCs w:val="20"/>
                <w:rtl w:val="0"/>
              </w:rPr>
              <w:t xml:space="preserve">C.F.</w:t>
            </w:r>
          </w:p>
        </w:tc>
        <w:tc>
          <w:tcPr>
            <w:gridSpan w:val="2"/>
            <w:tcMar>
              <w:top w:w="100.0" w:type="dxa"/>
              <w:left w:w="100.0" w:type="dxa"/>
              <w:bottom w:w="100.0" w:type="dxa"/>
              <w:right w:w="100.0" w:type="dxa"/>
            </w:tcMar>
          </w:tcPr>
          <w:p w:rsidR="00000000" w:rsidDel="00000000" w:rsidP="00000000" w:rsidRDefault="00000000" w:rsidRPr="00000000" w14:paraId="00000051">
            <w:pPr>
              <w:widowControl w:val="0"/>
              <w:spacing w:line="240" w:lineRule="auto"/>
              <w:rPr>
                <w:sz w:val="20"/>
                <w:szCs w:val="20"/>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53">
            <w:pPr>
              <w:widowControl w:val="0"/>
              <w:spacing w:line="240" w:lineRule="auto"/>
              <w:rPr>
                <w:sz w:val="20"/>
                <w:szCs w:val="20"/>
              </w:rPr>
            </w:pPr>
            <w:r w:rsidDel="00000000" w:rsidR="00000000" w:rsidRPr="00000000">
              <w:rPr>
                <w:sz w:val="20"/>
                <w:szCs w:val="20"/>
                <w:rtl w:val="0"/>
              </w:rPr>
              <w:t xml:space="preserve">Indirizzo</w:t>
            </w:r>
          </w:p>
        </w:tc>
        <w:tc>
          <w:tcPr>
            <w:gridSpan w:val="5"/>
            <w:tcMar>
              <w:top w:w="100.0" w:type="dxa"/>
              <w:left w:w="100.0" w:type="dxa"/>
              <w:bottom w:w="100.0" w:type="dxa"/>
              <w:right w:w="100.0" w:type="dxa"/>
            </w:tcMar>
          </w:tcPr>
          <w:p w:rsidR="00000000" w:rsidDel="00000000" w:rsidP="00000000" w:rsidRDefault="00000000" w:rsidRPr="00000000" w14:paraId="00000054">
            <w:pPr>
              <w:widowControl w:val="0"/>
              <w:spacing w:line="240" w:lineRule="auto"/>
              <w:rPr>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9">
            <w:pPr>
              <w:widowControl w:val="0"/>
              <w:spacing w:line="240" w:lineRule="auto"/>
              <w:rPr>
                <w:sz w:val="20"/>
                <w:szCs w:val="20"/>
              </w:rPr>
            </w:pPr>
            <w:r w:rsidDel="00000000" w:rsidR="00000000" w:rsidRPr="00000000">
              <w:rPr>
                <w:sz w:val="20"/>
                <w:szCs w:val="20"/>
                <w:rtl w:val="0"/>
              </w:rPr>
              <w:t xml:space="preserve">Comune</w:t>
            </w:r>
          </w:p>
        </w:tc>
        <w:tc>
          <w:tcPr>
            <w:tcMar>
              <w:top w:w="100.0" w:type="dxa"/>
              <w:left w:w="100.0" w:type="dxa"/>
              <w:bottom w:w="100.0" w:type="dxa"/>
              <w:right w:w="100.0" w:type="dxa"/>
            </w:tcMar>
          </w:tcPr>
          <w:p w:rsidR="00000000" w:rsidDel="00000000" w:rsidP="00000000" w:rsidRDefault="00000000" w:rsidRPr="00000000" w14:paraId="0000005A">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B">
            <w:pPr>
              <w:widowControl w:val="0"/>
              <w:spacing w:line="240" w:lineRule="auto"/>
              <w:rPr>
                <w:sz w:val="20"/>
                <w:szCs w:val="20"/>
              </w:rPr>
            </w:pPr>
            <w:r w:rsidDel="00000000" w:rsidR="00000000" w:rsidRPr="00000000">
              <w:rPr>
                <w:sz w:val="20"/>
                <w:szCs w:val="20"/>
                <w:rtl w:val="0"/>
              </w:rPr>
              <w:t xml:space="preserve">Prov.</w:t>
            </w:r>
          </w:p>
        </w:tc>
        <w:tc>
          <w:tcPr>
            <w:tcMar>
              <w:top w:w="100.0" w:type="dxa"/>
              <w:left w:w="100.0" w:type="dxa"/>
              <w:bottom w:w="100.0" w:type="dxa"/>
              <w:right w:w="100.0" w:type="dxa"/>
            </w:tcMar>
          </w:tcPr>
          <w:p w:rsidR="00000000" w:rsidDel="00000000" w:rsidP="00000000" w:rsidRDefault="00000000" w:rsidRPr="00000000" w14:paraId="0000005C">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D">
            <w:pPr>
              <w:widowControl w:val="0"/>
              <w:spacing w:line="240" w:lineRule="auto"/>
              <w:rPr>
                <w:sz w:val="20"/>
                <w:szCs w:val="20"/>
              </w:rPr>
            </w:pPr>
            <w:r w:rsidDel="00000000" w:rsidR="00000000" w:rsidRPr="00000000">
              <w:rPr>
                <w:sz w:val="20"/>
                <w:szCs w:val="20"/>
                <w:rtl w:val="0"/>
              </w:rPr>
              <w:t xml:space="preserve">CAP</w:t>
            </w:r>
          </w:p>
        </w:tc>
        <w:tc>
          <w:tcPr>
            <w:tcMar>
              <w:top w:w="100.0" w:type="dxa"/>
              <w:left w:w="100.0" w:type="dxa"/>
              <w:bottom w:w="100.0" w:type="dxa"/>
              <w:right w:w="100.0" w:type="dxa"/>
            </w:tcMar>
          </w:tcPr>
          <w:p w:rsidR="00000000" w:rsidDel="00000000" w:rsidP="00000000" w:rsidRDefault="00000000" w:rsidRPr="00000000" w14:paraId="0000005E">
            <w:pPr>
              <w:widowControl w:val="0"/>
              <w:spacing w:line="240" w:lineRule="auto"/>
              <w:rPr>
                <w:sz w:val="20"/>
                <w:szCs w:val="20"/>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5F">
            <w:pPr>
              <w:widowControl w:val="0"/>
              <w:spacing w:line="240" w:lineRule="auto"/>
              <w:rPr>
                <w:sz w:val="20"/>
                <w:szCs w:val="20"/>
              </w:rPr>
            </w:pPr>
            <w:r w:rsidDel="00000000" w:rsidR="00000000" w:rsidRPr="00000000">
              <w:rPr>
                <w:sz w:val="20"/>
                <w:szCs w:val="20"/>
                <w:rtl w:val="0"/>
              </w:rPr>
              <w:t xml:space="preserve">Tel./Cell.</w:t>
            </w:r>
          </w:p>
        </w:tc>
        <w:tc>
          <w:tcPr>
            <w:gridSpan w:val="5"/>
            <w:tcMar>
              <w:top w:w="100.0" w:type="dxa"/>
              <w:left w:w="100.0" w:type="dxa"/>
              <w:bottom w:w="100.0" w:type="dxa"/>
              <w:right w:w="100.0" w:type="dxa"/>
            </w:tcMar>
          </w:tcPr>
          <w:p w:rsidR="00000000" w:rsidDel="00000000" w:rsidP="00000000" w:rsidRDefault="00000000" w:rsidRPr="00000000" w14:paraId="00000060">
            <w:pPr>
              <w:widowControl w:val="0"/>
              <w:spacing w:line="240" w:lineRule="auto"/>
              <w:rPr>
                <w:sz w:val="20"/>
                <w:szCs w:val="20"/>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65">
            <w:pPr>
              <w:widowControl w:val="0"/>
              <w:spacing w:line="240" w:lineRule="auto"/>
              <w:rPr>
                <w:sz w:val="20"/>
                <w:szCs w:val="20"/>
              </w:rPr>
            </w:pPr>
            <w:r w:rsidDel="00000000" w:rsidR="00000000" w:rsidRPr="00000000">
              <w:rPr>
                <w:sz w:val="20"/>
                <w:szCs w:val="20"/>
                <w:rtl w:val="0"/>
              </w:rPr>
              <w:t xml:space="preserve">Email</w:t>
            </w:r>
          </w:p>
        </w:tc>
        <w:tc>
          <w:tcPr>
            <w:gridSpan w:val="5"/>
            <w:tcMar>
              <w:top w:w="100.0" w:type="dxa"/>
              <w:left w:w="100.0" w:type="dxa"/>
              <w:bottom w:w="100.0" w:type="dxa"/>
              <w:right w:w="100.0" w:type="dxa"/>
            </w:tcMar>
          </w:tcPr>
          <w:p w:rsidR="00000000" w:rsidDel="00000000" w:rsidP="00000000" w:rsidRDefault="00000000" w:rsidRPr="00000000" w14:paraId="00000066">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6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C">
      <w:pPr>
        <w:widowControl w:val="0"/>
        <w:spacing w:line="240" w:lineRule="auto"/>
        <w:jc w:val="center"/>
        <w:rPr>
          <w:sz w:val="20"/>
          <w:szCs w:val="20"/>
        </w:rPr>
      </w:pPr>
      <w:r w:rsidDel="00000000" w:rsidR="00000000" w:rsidRPr="00000000">
        <w:rPr>
          <w:sz w:val="20"/>
          <w:szCs w:val="20"/>
          <w:rtl w:val="0"/>
        </w:rPr>
        <w:t xml:space="preserve">Titolare/Legale Rappresentante dell’impresa di seguito indicata:</w:t>
      </w:r>
    </w:p>
    <w:p w:rsidR="00000000" w:rsidDel="00000000" w:rsidP="00000000" w:rsidRDefault="00000000" w:rsidRPr="00000000" w14:paraId="0000006D">
      <w:pPr>
        <w:widowControl w:val="0"/>
        <w:spacing w:line="240" w:lineRule="auto"/>
        <w:rPr>
          <w:sz w:val="20"/>
          <w:szCs w:val="20"/>
        </w:rPr>
      </w:pPr>
      <w:r w:rsidDel="00000000" w:rsidR="00000000" w:rsidRPr="00000000">
        <w:rPr>
          <w:rtl w:val="0"/>
        </w:rPr>
      </w:r>
    </w:p>
    <w:tbl>
      <w:tblPr>
        <w:tblStyle w:val="Table2"/>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05"/>
        <w:gridCol w:w="4260"/>
        <w:gridCol w:w="1110"/>
        <w:gridCol w:w="2325"/>
        <w:tblGridChange w:id="0">
          <w:tblGrid>
            <w:gridCol w:w="1905"/>
            <w:gridCol w:w="4260"/>
            <w:gridCol w:w="1110"/>
            <w:gridCol w:w="2325"/>
          </w:tblGrid>
        </w:tblGridChange>
      </w:tblGrid>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6E">
            <w:pPr>
              <w:widowControl w:val="0"/>
              <w:spacing w:line="240" w:lineRule="auto"/>
              <w:rPr>
                <w:sz w:val="20"/>
                <w:szCs w:val="20"/>
              </w:rPr>
            </w:pPr>
            <w:r w:rsidDel="00000000" w:rsidR="00000000" w:rsidRPr="00000000">
              <w:rPr>
                <w:sz w:val="20"/>
                <w:szCs w:val="20"/>
                <w:rtl w:val="0"/>
              </w:rPr>
              <w:t xml:space="preserve">Denominazione</w:t>
            </w:r>
          </w:p>
        </w:tc>
        <w:tc>
          <w:tcPr>
            <w:gridSpan w:val="3"/>
            <w:tcMar>
              <w:top w:w="100.0" w:type="dxa"/>
              <w:left w:w="100.0" w:type="dxa"/>
              <w:bottom w:w="100.0" w:type="dxa"/>
              <w:right w:w="100.0" w:type="dxa"/>
            </w:tcMar>
          </w:tcPr>
          <w:p w:rsidR="00000000" w:rsidDel="00000000" w:rsidP="00000000" w:rsidRDefault="00000000" w:rsidRPr="00000000" w14:paraId="0000006F">
            <w:pPr>
              <w:widowControl w:val="0"/>
              <w:spacing w:line="240" w:lineRule="auto"/>
              <w:rPr>
                <w:sz w:val="20"/>
                <w:szCs w:val="20"/>
              </w:rPr>
            </w:pPr>
            <w:r w:rsidDel="00000000" w:rsidR="00000000" w:rsidRPr="00000000">
              <w:rPr>
                <w:rtl w:val="0"/>
              </w:rPr>
            </w:r>
          </w:p>
        </w:tc>
      </w:tr>
      <w:tr>
        <w:trPr>
          <w:cantSplit w:val="0"/>
          <w:trHeight w:val="450" w:hRule="atLeast"/>
          <w:tblHeader w:val="0"/>
        </w:trPr>
        <w:tc>
          <w:tcPr>
            <w:tcMar>
              <w:top w:w="100.0" w:type="dxa"/>
              <w:left w:w="100.0" w:type="dxa"/>
              <w:bottom w:w="100.0" w:type="dxa"/>
              <w:right w:w="100.0" w:type="dxa"/>
            </w:tcMar>
          </w:tcPr>
          <w:p w:rsidR="00000000" w:rsidDel="00000000" w:rsidP="00000000" w:rsidRDefault="00000000" w:rsidRPr="00000000" w14:paraId="00000072">
            <w:pPr>
              <w:widowControl w:val="0"/>
              <w:spacing w:line="240" w:lineRule="auto"/>
              <w:rPr>
                <w:sz w:val="20"/>
                <w:szCs w:val="20"/>
              </w:rPr>
            </w:pPr>
            <w:r w:rsidDel="00000000" w:rsidR="00000000" w:rsidRPr="00000000">
              <w:rPr>
                <w:sz w:val="20"/>
                <w:szCs w:val="20"/>
                <w:rtl w:val="0"/>
              </w:rPr>
              <w:t xml:space="preserve">C.F./P.I.</w:t>
            </w:r>
          </w:p>
        </w:tc>
        <w:tc>
          <w:tcPr>
            <w:tcMar>
              <w:top w:w="100.0" w:type="dxa"/>
              <w:left w:w="100.0" w:type="dxa"/>
              <w:bottom w:w="100.0" w:type="dxa"/>
              <w:right w:w="100.0" w:type="dxa"/>
            </w:tcMar>
          </w:tcPr>
          <w:p w:rsidR="00000000" w:rsidDel="00000000" w:rsidP="00000000" w:rsidRDefault="00000000" w:rsidRPr="00000000" w14:paraId="00000073">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4">
            <w:pPr>
              <w:widowControl w:val="0"/>
              <w:spacing w:line="240" w:lineRule="auto"/>
              <w:rPr>
                <w:sz w:val="20"/>
                <w:szCs w:val="20"/>
              </w:rPr>
            </w:pPr>
            <w:r w:rsidDel="00000000" w:rsidR="00000000" w:rsidRPr="00000000">
              <w:rPr>
                <w:sz w:val="20"/>
                <w:szCs w:val="20"/>
                <w:rtl w:val="0"/>
              </w:rPr>
              <w:t xml:space="preserve">REA-PD </w:t>
            </w:r>
          </w:p>
        </w:tc>
        <w:tc>
          <w:tcPr>
            <w:tcMar>
              <w:top w:w="100.0" w:type="dxa"/>
              <w:left w:w="100.0" w:type="dxa"/>
              <w:bottom w:w="100.0" w:type="dxa"/>
              <w:right w:w="100.0" w:type="dxa"/>
            </w:tcMar>
          </w:tcPr>
          <w:p w:rsidR="00000000" w:rsidDel="00000000" w:rsidP="00000000" w:rsidRDefault="00000000" w:rsidRPr="00000000" w14:paraId="00000075">
            <w:pPr>
              <w:widowControl w:val="0"/>
              <w:spacing w:line="240" w:lineRule="auto"/>
              <w:rPr>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6">
            <w:pPr>
              <w:widowControl w:val="0"/>
              <w:spacing w:line="240" w:lineRule="auto"/>
              <w:rPr>
                <w:sz w:val="20"/>
                <w:szCs w:val="20"/>
              </w:rPr>
            </w:pPr>
            <w:r w:rsidDel="00000000" w:rsidR="00000000" w:rsidRPr="00000000">
              <w:rPr>
                <w:sz w:val="20"/>
                <w:szCs w:val="20"/>
                <w:rtl w:val="0"/>
              </w:rPr>
              <w:t xml:space="preserve">Indirizzo</w:t>
            </w:r>
          </w:p>
        </w:tc>
        <w:tc>
          <w:tcPr>
            <w:tcMar>
              <w:top w:w="100.0" w:type="dxa"/>
              <w:left w:w="100.0" w:type="dxa"/>
              <w:bottom w:w="100.0" w:type="dxa"/>
              <w:right w:w="100.0" w:type="dxa"/>
            </w:tcMar>
          </w:tcPr>
          <w:p w:rsidR="00000000" w:rsidDel="00000000" w:rsidP="00000000" w:rsidRDefault="00000000" w:rsidRPr="00000000" w14:paraId="00000077">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8">
            <w:pPr>
              <w:widowControl w:val="0"/>
              <w:spacing w:line="240" w:lineRule="auto"/>
              <w:rPr>
                <w:sz w:val="20"/>
                <w:szCs w:val="20"/>
              </w:rPr>
            </w:pPr>
            <w:r w:rsidDel="00000000" w:rsidR="00000000" w:rsidRPr="00000000">
              <w:rPr>
                <w:sz w:val="20"/>
                <w:szCs w:val="20"/>
                <w:rtl w:val="0"/>
              </w:rPr>
              <w:t xml:space="preserve">CAP</w:t>
            </w:r>
          </w:p>
        </w:tc>
        <w:tc>
          <w:tcPr>
            <w:tcMar>
              <w:top w:w="100.0" w:type="dxa"/>
              <w:left w:w="100.0" w:type="dxa"/>
              <w:bottom w:w="100.0" w:type="dxa"/>
              <w:right w:w="100.0" w:type="dxa"/>
            </w:tcMar>
          </w:tcPr>
          <w:p w:rsidR="00000000" w:rsidDel="00000000" w:rsidP="00000000" w:rsidRDefault="00000000" w:rsidRPr="00000000" w14:paraId="00000079">
            <w:pPr>
              <w:widowControl w:val="0"/>
              <w:spacing w:line="240" w:lineRule="auto"/>
              <w:rPr>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A">
            <w:pPr>
              <w:widowControl w:val="0"/>
              <w:spacing w:line="240" w:lineRule="auto"/>
              <w:rPr>
                <w:sz w:val="20"/>
                <w:szCs w:val="20"/>
              </w:rPr>
            </w:pPr>
            <w:r w:rsidDel="00000000" w:rsidR="00000000" w:rsidRPr="00000000">
              <w:rPr>
                <w:sz w:val="20"/>
                <w:szCs w:val="20"/>
                <w:rtl w:val="0"/>
              </w:rPr>
              <w:t xml:space="preserve">Comune</w:t>
            </w:r>
          </w:p>
        </w:tc>
        <w:tc>
          <w:tcPr>
            <w:tcMar>
              <w:top w:w="100.0" w:type="dxa"/>
              <w:left w:w="100.0" w:type="dxa"/>
              <w:bottom w:w="100.0" w:type="dxa"/>
              <w:right w:w="100.0" w:type="dxa"/>
            </w:tcMar>
          </w:tcPr>
          <w:p w:rsidR="00000000" w:rsidDel="00000000" w:rsidP="00000000" w:rsidRDefault="00000000" w:rsidRPr="00000000" w14:paraId="0000007B">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C">
            <w:pPr>
              <w:widowControl w:val="0"/>
              <w:spacing w:line="240" w:lineRule="auto"/>
              <w:rPr>
                <w:sz w:val="20"/>
                <w:szCs w:val="20"/>
              </w:rPr>
            </w:pPr>
            <w:r w:rsidDel="00000000" w:rsidR="00000000" w:rsidRPr="00000000">
              <w:rPr>
                <w:sz w:val="20"/>
                <w:szCs w:val="20"/>
                <w:rtl w:val="0"/>
              </w:rPr>
              <w:t xml:space="preserve">Prov.</w:t>
            </w:r>
          </w:p>
        </w:tc>
        <w:tc>
          <w:tcPr>
            <w:tcMar>
              <w:top w:w="100.0" w:type="dxa"/>
              <w:left w:w="100.0" w:type="dxa"/>
              <w:bottom w:w="100.0" w:type="dxa"/>
              <w:right w:w="100.0" w:type="dxa"/>
            </w:tcMar>
          </w:tcPr>
          <w:p w:rsidR="00000000" w:rsidDel="00000000" w:rsidP="00000000" w:rsidRDefault="00000000" w:rsidRPr="00000000" w14:paraId="0000007D">
            <w:pPr>
              <w:widowControl w:val="0"/>
              <w:spacing w:line="240" w:lineRule="auto"/>
              <w:rPr>
                <w:sz w:val="20"/>
                <w:szCs w:val="20"/>
              </w:rPr>
            </w:pPr>
            <w:r w:rsidDel="00000000" w:rsidR="00000000" w:rsidRPr="00000000">
              <w:rPr>
                <w:rtl w:val="0"/>
              </w:rPr>
            </w:r>
          </w:p>
        </w:tc>
      </w:tr>
      <w:tr>
        <w:trPr>
          <w:cantSplit w:val="0"/>
          <w:trHeight w:val="390" w:hRule="atLeast"/>
          <w:tblHeader w:val="0"/>
        </w:trPr>
        <w:tc>
          <w:tcPr>
            <w:tcMar>
              <w:top w:w="100.0" w:type="dxa"/>
              <w:left w:w="100.0" w:type="dxa"/>
              <w:bottom w:w="100.0" w:type="dxa"/>
              <w:right w:w="100.0" w:type="dxa"/>
            </w:tcMar>
          </w:tcPr>
          <w:p w:rsidR="00000000" w:rsidDel="00000000" w:rsidP="00000000" w:rsidRDefault="00000000" w:rsidRPr="00000000" w14:paraId="0000007E">
            <w:pPr>
              <w:widowControl w:val="0"/>
              <w:spacing w:line="240" w:lineRule="auto"/>
              <w:rPr>
                <w:sz w:val="20"/>
                <w:szCs w:val="20"/>
              </w:rPr>
            </w:pPr>
            <w:r w:rsidDel="00000000" w:rsidR="00000000" w:rsidRPr="00000000">
              <w:rPr>
                <w:sz w:val="20"/>
                <w:szCs w:val="20"/>
                <w:rtl w:val="0"/>
              </w:rPr>
              <w:t xml:space="preserve">PEC</w:t>
            </w:r>
          </w:p>
        </w:tc>
        <w:tc>
          <w:tcPr>
            <w:tcMar>
              <w:top w:w="100.0" w:type="dxa"/>
              <w:left w:w="100.0" w:type="dxa"/>
              <w:bottom w:w="100.0" w:type="dxa"/>
              <w:right w:w="100.0" w:type="dxa"/>
            </w:tcMar>
          </w:tcPr>
          <w:p w:rsidR="00000000" w:rsidDel="00000000" w:rsidP="00000000" w:rsidRDefault="00000000" w:rsidRPr="00000000" w14:paraId="0000007F">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0">
            <w:pPr>
              <w:widowControl w:val="0"/>
              <w:spacing w:line="240" w:lineRule="auto"/>
              <w:rPr>
                <w:sz w:val="20"/>
                <w:szCs w:val="20"/>
              </w:rPr>
            </w:pPr>
            <w:r w:rsidDel="00000000" w:rsidR="00000000" w:rsidRPr="00000000">
              <w:rPr>
                <w:sz w:val="20"/>
                <w:szCs w:val="20"/>
                <w:rtl w:val="0"/>
              </w:rPr>
              <w:t xml:space="preserve">Tel.</w:t>
            </w:r>
          </w:p>
        </w:tc>
        <w:tc>
          <w:tcPr>
            <w:tcMar>
              <w:top w:w="100.0" w:type="dxa"/>
              <w:left w:w="100.0" w:type="dxa"/>
              <w:bottom w:w="100.0" w:type="dxa"/>
              <w:right w:w="100.0" w:type="dxa"/>
            </w:tcMar>
          </w:tcPr>
          <w:p w:rsidR="00000000" w:rsidDel="00000000" w:rsidP="00000000" w:rsidRDefault="00000000" w:rsidRPr="00000000" w14:paraId="00000081">
            <w:pPr>
              <w:widowControl w:val="0"/>
              <w:spacing w:line="240" w:lineRule="auto"/>
              <w:rPr>
                <w:sz w:val="20"/>
                <w:szCs w:val="20"/>
              </w:rPr>
            </w:pPr>
            <w:r w:rsidDel="00000000" w:rsidR="00000000" w:rsidRPr="00000000">
              <w:rPr>
                <w:rtl w:val="0"/>
              </w:rPr>
            </w:r>
          </w:p>
        </w:tc>
      </w:tr>
      <w:tr>
        <w:trPr>
          <w:cantSplit w:val="0"/>
          <w:trHeight w:val="645" w:hRule="atLeast"/>
          <w:tblHeader w:val="0"/>
        </w:trPr>
        <w:tc>
          <w:tcPr>
            <w:tcMar>
              <w:top w:w="100.0" w:type="dxa"/>
              <w:left w:w="100.0" w:type="dxa"/>
              <w:bottom w:w="100.0" w:type="dxa"/>
              <w:right w:w="100.0" w:type="dxa"/>
            </w:tcMar>
          </w:tcPr>
          <w:p w:rsidR="00000000" w:rsidDel="00000000" w:rsidP="00000000" w:rsidRDefault="00000000" w:rsidRPr="00000000" w14:paraId="00000082">
            <w:pPr>
              <w:widowControl w:val="0"/>
              <w:spacing w:line="240" w:lineRule="auto"/>
              <w:rPr>
                <w:sz w:val="20"/>
                <w:szCs w:val="20"/>
              </w:rPr>
            </w:pPr>
            <w:r w:rsidDel="00000000" w:rsidR="00000000" w:rsidRPr="00000000">
              <w:rPr>
                <w:sz w:val="20"/>
                <w:szCs w:val="20"/>
                <w:rtl w:val="0"/>
              </w:rPr>
              <w:t xml:space="preserve">Referente </w:t>
            </w:r>
          </w:p>
        </w:tc>
        <w:tc>
          <w:tcPr>
            <w:gridSpan w:val="3"/>
            <w:tcMar>
              <w:top w:w="100.0" w:type="dxa"/>
              <w:left w:w="100.0" w:type="dxa"/>
              <w:bottom w:w="100.0" w:type="dxa"/>
              <w:right w:w="100.0" w:type="dxa"/>
            </w:tcMar>
          </w:tcPr>
          <w:p w:rsidR="00000000" w:rsidDel="00000000" w:rsidP="00000000" w:rsidRDefault="00000000" w:rsidRPr="00000000" w14:paraId="00000083">
            <w:pPr>
              <w:widowControl w:val="0"/>
              <w:spacing w:line="240" w:lineRule="auto"/>
              <w:rPr>
                <w:sz w:val="20"/>
                <w:szCs w:val="20"/>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86">
            <w:pPr>
              <w:widowControl w:val="0"/>
              <w:spacing w:line="240" w:lineRule="auto"/>
              <w:rPr>
                <w:sz w:val="20"/>
                <w:szCs w:val="20"/>
              </w:rPr>
            </w:pPr>
            <w:r w:rsidDel="00000000" w:rsidR="00000000" w:rsidRPr="00000000">
              <w:rPr>
                <w:sz w:val="20"/>
                <w:szCs w:val="20"/>
                <w:rtl w:val="0"/>
              </w:rPr>
              <w:t xml:space="preserve">Email</w:t>
            </w:r>
          </w:p>
        </w:tc>
        <w:tc>
          <w:tcPr>
            <w:tcMar>
              <w:top w:w="100.0" w:type="dxa"/>
              <w:left w:w="100.0" w:type="dxa"/>
              <w:bottom w:w="100.0" w:type="dxa"/>
              <w:right w:w="100.0" w:type="dxa"/>
            </w:tcMar>
          </w:tcPr>
          <w:p w:rsidR="00000000" w:rsidDel="00000000" w:rsidP="00000000" w:rsidRDefault="00000000" w:rsidRPr="00000000" w14:paraId="00000087">
            <w:pPr>
              <w:widowControl w:val="0"/>
              <w:spacing w:line="24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8">
            <w:pPr>
              <w:widowControl w:val="0"/>
              <w:spacing w:line="240" w:lineRule="auto"/>
              <w:rPr>
                <w:sz w:val="20"/>
                <w:szCs w:val="20"/>
              </w:rPr>
            </w:pPr>
            <w:r w:rsidDel="00000000" w:rsidR="00000000" w:rsidRPr="00000000">
              <w:rPr>
                <w:sz w:val="20"/>
                <w:szCs w:val="20"/>
                <w:rtl w:val="0"/>
              </w:rPr>
              <w:t xml:space="preserve">Tel./Cell.</w:t>
            </w:r>
          </w:p>
        </w:tc>
        <w:tc>
          <w:tcPr>
            <w:tcMar>
              <w:top w:w="100.0" w:type="dxa"/>
              <w:left w:w="100.0" w:type="dxa"/>
              <w:bottom w:w="100.0" w:type="dxa"/>
              <w:right w:w="100.0" w:type="dxa"/>
            </w:tcMar>
          </w:tcPr>
          <w:p w:rsidR="00000000" w:rsidDel="00000000" w:rsidP="00000000" w:rsidRDefault="00000000" w:rsidRPr="00000000" w14:paraId="00000089">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8A">
      <w:pPr>
        <w:widowControl w:val="0"/>
        <w:spacing w:line="240" w:lineRule="auto"/>
        <w:jc w:val="left"/>
        <w:rPr>
          <w:b w:val="1"/>
          <w:bCs w:val="1"/>
          <w:sz w:val="20"/>
          <w:szCs w:val="20"/>
        </w:rPr>
      </w:pPr>
      <w:r w:rsidDel="00000000" w:rsidR="00000000" w:rsidRPr="00000000">
        <w:rPr>
          <w:rtl w:val="0"/>
        </w:rPr>
      </w:r>
    </w:p>
    <w:p w:rsidR="00000000" w:rsidDel="00000000" w:rsidP="00000000" w:rsidRDefault="00000000" w:rsidRPr="00000000" w14:paraId="0000008B">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8C">
      <w:pPr>
        <w:widowControl w:val="0"/>
        <w:spacing w:line="240" w:lineRule="auto"/>
        <w:rPr>
          <w:b w:val="1"/>
          <w:bCs w:val="1"/>
          <w:sz w:val="20"/>
          <w:szCs w:val="20"/>
        </w:rPr>
      </w:pPr>
      <w:r w:rsidDel="00000000" w:rsidR="00000000" w:rsidRPr="00000000">
        <w:rPr>
          <w:rtl w:val="0"/>
        </w:rPr>
      </w:r>
    </w:p>
    <w:p w:rsidR="00000000" w:rsidDel="00000000" w:rsidP="00000000" w:rsidRDefault="00000000" w:rsidRPr="00000000" w14:paraId="0000008D">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8E">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8F">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0">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1">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2">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3">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4">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5">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6">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7">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8">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9">
      <w:pPr>
        <w:widowControl w:val="0"/>
        <w:spacing w:line="240" w:lineRule="auto"/>
        <w:jc w:val="center"/>
        <w:rPr>
          <w:b w:val="1"/>
          <w:bCs w:val="1"/>
          <w:sz w:val="20"/>
          <w:szCs w:val="20"/>
        </w:rPr>
      </w:pPr>
      <w:r w:rsidDel="00000000" w:rsidR="00000000" w:rsidRPr="00000000">
        <w:rPr>
          <w:b w:val="1"/>
          <w:bCs w:val="1"/>
          <w:sz w:val="20"/>
          <w:szCs w:val="20"/>
          <w:rtl w:val="0"/>
        </w:rPr>
        <w:t xml:space="preserve">CHIEDE</w:t>
      </w:r>
    </w:p>
    <w:p w:rsidR="00000000" w:rsidDel="00000000" w:rsidP="00000000" w:rsidRDefault="00000000" w:rsidRPr="00000000" w14:paraId="0000009A">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9B">
      <w:pPr>
        <w:widowControl w:val="0"/>
        <w:spacing w:line="240" w:lineRule="auto"/>
        <w:rPr>
          <w:b w:val="1"/>
          <w:bCs w:val="1"/>
          <w:sz w:val="20"/>
          <w:szCs w:val="20"/>
        </w:rPr>
      </w:pPr>
      <w:r w:rsidDel="00000000" w:rsidR="00000000" w:rsidRPr="00000000">
        <w:rPr>
          <w:b w:val="1"/>
          <w:bCs w:val="1"/>
          <w:sz w:val="20"/>
          <w:szCs w:val="20"/>
          <w:rtl w:val="0"/>
        </w:rPr>
        <w:t xml:space="preserve">di poter partecipare alla Manifestazione di Interesse in oggetto per la categoria:</w:t>
      </w:r>
    </w:p>
    <w:p w:rsidR="00000000" w:rsidDel="00000000" w:rsidP="00000000" w:rsidRDefault="00000000" w:rsidRPr="00000000" w14:paraId="0000009C">
      <w:pPr>
        <w:widowControl w:val="0"/>
        <w:spacing w:line="240" w:lineRule="auto"/>
        <w:rPr>
          <w:b w:val="1"/>
          <w:bCs w:val="1"/>
          <w:sz w:val="20"/>
          <w:szCs w:val="20"/>
        </w:rPr>
      </w:pPr>
      <w:r w:rsidDel="00000000" w:rsidR="00000000" w:rsidRPr="00000000">
        <w:rPr>
          <w:rtl w:val="0"/>
        </w:rPr>
      </w:r>
    </w:p>
    <w:p w:rsidR="00000000" w:rsidDel="00000000" w:rsidP="00000000" w:rsidRDefault="00000000" w:rsidRPr="00000000" w14:paraId="0000009D">
      <w:pPr>
        <w:widowControl w:val="0"/>
        <w:spacing w:line="240" w:lineRule="auto"/>
        <w:rPr>
          <w:b w:val="1"/>
          <w:bCs w:val="1"/>
          <w:sz w:val="20"/>
          <w:szCs w:val="20"/>
        </w:rPr>
      </w:pPr>
      <w:r w:rsidDel="00000000" w:rsidR="00000000" w:rsidRPr="00000000">
        <w:rPr>
          <w:rtl w:val="0"/>
        </w:rPr>
      </w:r>
    </w:p>
    <w:p w:rsidR="00000000" w:rsidDel="00000000" w:rsidP="00000000" w:rsidRDefault="00000000" w:rsidRPr="00000000" w14:paraId="0000009E">
      <w:pPr>
        <w:widowControl w:val="0"/>
        <w:spacing w:line="240" w:lineRule="auto"/>
        <w:ind w:left="720" w:firstLine="0"/>
        <w:rPr>
          <w:sz w:val="20"/>
          <w:szCs w:val="20"/>
        </w:rPr>
      </w:pPr>
      <w:r w:rsidDel="00000000" w:rsidR="00000000" w:rsidRPr="00000000">
        <w:rPr>
          <w:b w:val="1"/>
          <w:bCs w:val="1"/>
          <w:sz w:val="20"/>
          <w:szCs w:val="20"/>
          <w:rtl w:val="0"/>
        </w:rPr>
        <w:t xml:space="preserve">A.</w:t>
      </w:r>
      <w:r w:rsidDel="00000000" w:rsidR="00000000" w:rsidRPr="00000000">
        <w:rPr>
          <w:sz w:val="20"/>
          <w:szCs w:val="20"/>
          <w:rtl w:val="0"/>
        </w:rPr>
        <w:t xml:space="preserve"> </w:t>
      </w:r>
      <w:r w:rsidDel="00000000" w:rsidR="00000000" w:rsidRPr="00000000">
        <w:rPr>
          <w:b w:val="1"/>
          <w:bCs w:val="1"/>
          <w:sz w:val="20"/>
          <w:szCs w:val="20"/>
          <w:u w:val="single"/>
          <w:rtl w:val="0"/>
        </w:rPr>
        <w:t xml:space="preserve">SOSTENIBILITÀ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9F">
      <w:pPr>
        <w:spacing w:line="240" w:lineRule="auto"/>
        <w:ind w:left="720" w:hanging="294"/>
        <w:rPr>
          <w:sz w:val="20"/>
          <w:szCs w:val="20"/>
        </w:rPr>
      </w:pPr>
      <w:r w:rsidDel="00000000" w:rsidR="00000000" w:rsidRPr="00000000">
        <w:rPr>
          <w:rtl w:val="0"/>
        </w:rPr>
      </w:r>
    </w:p>
    <w:p w:rsidR="00000000" w:rsidDel="00000000" w:rsidP="00000000" w:rsidRDefault="00000000" w:rsidRPr="00000000" w14:paraId="000000A0">
      <w:pPr>
        <w:spacing w:line="240" w:lineRule="auto"/>
        <w:ind w:left="720" w:hanging="294"/>
        <w:rPr>
          <w:b w:val="1"/>
          <w:bCs w:val="1"/>
          <w:sz w:val="20"/>
          <w:szCs w:val="20"/>
        </w:rPr>
      </w:pPr>
      <w:r w:rsidDel="00000000" w:rsidR="00000000" w:rsidRPr="00000000">
        <w:rPr>
          <w:rtl w:val="0"/>
        </w:rPr>
      </w:r>
    </w:p>
    <w:p w:rsidR="00000000" w:rsidDel="00000000" w:rsidP="00000000" w:rsidRDefault="00000000" w:rsidRPr="00000000" w14:paraId="000000A1">
      <w:pPr>
        <w:ind w:left="720" w:firstLine="0"/>
        <w:jc w:val="both"/>
        <w:rPr>
          <w:rFonts w:ascii="Times New Roman" w:cs="Times New Roman" w:eastAsia="Times New Roman" w:hAnsi="Times New Roman"/>
          <w:sz w:val="20"/>
          <w:szCs w:val="20"/>
        </w:rPr>
      </w:pPr>
      <w:r w:rsidDel="00000000" w:rsidR="00000000" w:rsidRPr="00000000">
        <w:rPr>
          <w:b w:val="1"/>
          <w:bCs w:val="1"/>
          <w:sz w:val="20"/>
          <w:szCs w:val="20"/>
          <w:rtl w:val="0"/>
        </w:rPr>
        <w:t xml:space="preserve">B. </w:t>
      </w:r>
      <w:r w:rsidDel="00000000" w:rsidR="00000000" w:rsidRPr="00000000">
        <w:rPr>
          <w:b w:val="1"/>
          <w:bCs w:val="1"/>
          <w:sz w:val="20"/>
          <w:szCs w:val="20"/>
          <w:u w:val="single"/>
          <w:rtl w:val="0"/>
        </w:rPr>
        <w:t xml:space="preserve">INTELLIGENZA ARTIFICIALE</w:t>
      </w:r>
      <w:r w:rsidDel="00000000" w:rsidR="00000000" w:rsidRPr="00000000">
        <w:rPr>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2">
      <w:pPr>
        <w:ind w:left="72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3">
      <w:pPr>
        <w:widowControl w:val="0"/>
        <w:spacing w:line="240" w:lineRule="auto"/>
        <w:jc w:val="both"/>
        <w:rPr>
          <w:i w:val="1"/>
          <w:iCs w:val="1"/>
          <w:sz w:val="20"/>
          <w:szCs w:val="20"/>
          <w:highlight w:val="white"/>
        </w:rPr>
      </w:pPr>
      <w:r w:rsidDel="00000000" w:rsidR="00000000" w:rsidRPr="00000000">
        <w:rPr>
          <w:sz w:val="20"/>
          <w:szCs w:val="20"/>
        </w:rPr>
        <mc:AlternateContent>
          <mc:Choice Requires="wpg">
            <w:drawing>
              <wp:inline distB="0" distT="0" distL="114300" distR="114300">
                <wp:extent cx="5731200" cy="25400"/>
                <wp:effectExtent b="0" l="0" r="0" t="0"/>
                <wp:docPr id="506559001" name=""/>
                <a:graphic>
                  <a:graphicData uri="http://schemas.microsoft.com/office/word/2010/wordprocessingShape">
                    <wps:wsp>
                      <wps:cNvSpPr/>
                      <wps:cNvPr id="2" name="Shape 2"/>
                      <wps:spPr>
                        <a:xfrm>
                          <a:off x="2397378" y="3773015"/>
                          <a:ext cx="5897245" cy="13970"/>
                        </a:xfrm>
                        <a:prstGeom prst="rect">
                          <a:avLst/>
                        </a:prstGeom>
                        <a:no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5731200" cy="25400"/>
                <wp:effectExtent b="0" l="0" r="0" t="0"/>
                <wp:docPr id="50655900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5731200"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4">
      <w:pPr>
        <w:widowControl w:val="0"/>
        <w:spacing w:line="240" w:lineRule="auto"/>
        <w:jc w:val="both"/>
        <w:rPr>
          <w:i w:val="1"/>
          <w:iCs w:val="1"/>
          <w:sz w:val="20"/>
          <w:szCs w:val="20"/>
          <w:highlight w:val="white"/>
        </w:rPr>
      </w:pPr>
      <w:r w:rsidDel="00000000" w:rsidR="00000000" w:rsidRPr="00000000">
        <w:rPr>
          <w:rtl w:val="0"/>
        </w:rPr>
      </w:r>
    </w:p>
    <w:p w:rsidR="00000000" w:rsidDel="00000000" w:rsidP="00000000" w:rsidRDefault="00000000" w:rsidRPr="00000000" w14:paraId="000000A5">
      <w:pPr>
        <w:widowControl w:val="0"/>
        <w:spacing w:line="240" w:lineRule="auto"/>
        <w:rPr>
          <w:b w:val="1"/>
          <w:bCs w:val="1"/>
          <w:sz w:val="20"/>
          <w:szCs w:val="20"/>
        </w:rPr>
      </w:pPr>
      <w:r w:rsidDel="00000000" w:rsidR="00000000" w:rsidRPr="00000000">
        <w:rPr>
          <w:rtl w:val="0"/>
        </w:rPr>
      </w:r>
    </w:p>
    <w:p w:rsidR="00000000" w:rsidDel="00000000" w:rsidP="00000000" w:rsidRDefault="00000000" w:rsidRPr="00000000" w14:paraId="000000A6">
      <w:pPr>
        <w:widowControl w:val="0"/>
        <w:tabs>
          <w:tab w:val="left" w:leader="none" w:pos="0"/>
        </w:tabs>
        <w:rPr>
          <w:b w:val="1"/>
          <w:bCs w:val="1"/>
          <w:sz w:val="20"/>
          <w:szCs w:val="20"/>
          <w:u w:val="single"/>
        </w:rPr>
      </w:pPr>
      <w:r w:rsidDel="00000000" w:rsidR="00000000" w:rsidRPr="00000000">
        <w:rPr>
          <w:rtl w:val="0"/>
        </w:rPr>
      </w:r>
    </w:p>
    <w:p w:rsidR="00000000" w:rsidDel="00000000" w:rsidP="00000000" w:rsidRDefault="00000000" w:rsidRPr="00000000" w14:paraId="000000A7">
      <w:pPr>
        <w:widowControl w:val="0"/>
        <w:tabs>
          <w:tab w:val="left" w:leader="none" w:pos="0"/>
        </w:tabs>
        <w:rPr>
          <w:b w:val="1"/>
          <w:bCs w:val="1"/>
          <w:sz w:val="20"/>
          <w:szCs w:val="20"/>
          <w:u w:val="single"/>
        </w:rPr>
      </w:pPr>
      <w:r w:rsidDel="00000000" w:rsidR="00000000" w:rsidRPr="00000000">
        <w:rPr>
          <w:b w:val="1"/>
          <w:bCs w:val="1"/>
          <w:sz w:val="20"/>
          <w:szCs w:val="20"/>
          <w:u w:val="single"/>
          <w:rtl w:val="0"/>
        </w:rPr>
        <w:t xml:space="preserve">STORIA, SUCCESSI ED ECCELLENZE DELL’IMPRESA SOSTENIBILITÀ</w:t>
      </w:r>
    </w:p>
    <w:p w:rsidR="00000000" w:rsidDel="00000000" w:rsidP="00000000" w:rsidRDefault="00000000" w:rsidRPr="00000000" w14:paraId="000000A8">
      <w:pPr>
        <w:widowControl w:val="0"/>
        <w:spacing w:line="240" w:lineRule="auto"/>
        <w:rPr>
          <w:b w:val="1"/>
          <w:bCs w:val="1"/>
          <w:sz w:val="20"/>
          <w:szCs w:val="20"/>
          <w:highlight w:val="white"/>
        </w:rPr>
      </w:pPr>
      <w:r w:rsidDel="00000000" w:rsidR="00000000" w:rsidRPr="00000000">
        <w:rPr>
          <w:rtl w:val="0"/>
        </w:rPr>
      </w:r>
    </w:p>
    <w:tbl>
      <w:tblPr>
        <w:tblStyle w:val="Table3"/>
        <w:tblW w:w="9345.0" w:type="dxa"/>
        <w:jc w:val="left"/>
        <w:tblInd w:w="-55.0" w:type="dxa"/>
        <w:tblLayout w:type="fixed"/>
        <w:tblLook w:val="0000"/>
      </w:tblPr>
      <w:tblGrid>
        <w:gridCol w:w="9345"/>
        <w:tblGridChange w:id="0">
          <w:tblGrid>
            <w:gridCol w:w="9345"/>
          </w:tblGrid>
        </w:tblGridChange>
      </w:tblGrid>
      <w:tr>
        <w:trPr>
          <w:cantSplit w:val="0"/>
          <w:trHeight w:val="615" w:hRule="atLeast"/>
          <w:tblHeader w:val="0"/>
        </w:trPr>
        <w:tc>
          <w:tcPr>
            <w:vMerge w:val="restart"/>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A9">
            <w:pPr>
              <w:spacing w:after="60" w:line="240" w:lineRule="auto"/>
              <w:jc w:val="both"/>
              <w:rPr>
                <w:i w:val="1"/>
                <w:iCs w:val="1"/>
                <w:sz w:val="20"/>
                <w:szCs w:val="20"/>
              </w:rPr>
            </w:pPr>
            <w:r w:rsidDel="00000000" w:rsidR="00000000" w:rsidRPr="00000000">
              <w:rPr>
                <w:i w:val="1"/>
                <w:iCs w:val="1"/>
                <w:sz w:val="20"/>
                <w:szCs w:val="20"/>
                <w:rtl w:val="0"/>
              </w:rPr>
              <w:t xml:space="preserve">iniziative avviate dall'azienda per migliorare la sua performance in termini di sostenibilità con ricadute positive sull’ambiente esterno, sul rapporto con gli stakeholders, sulla qualità dell'ambiente organizzativo e sulla società in generale</w:t>
            </w:r>
          </w:p>
          <w:p w:rsidR="00000000" w:rsidDel="00000000" w:rsidP="00000000" w:rsidRDefault="00000000" w:rsidRPr="00000000" w14:paraId="000000AA">
            <w:pPr>
              <w:widowControl w:val="0"/>
              <w:spacing w:line="240" w:lineRule="auto"/>
              <w:jc w:val="both"/>
              <w:rPr>
                <w:i w:val="1"/>
                <w:iCs w:val="1"/>
                <w:sz w:val="20"/>
                <w:szCs w:val="20"/>
                <w:highlight w:val="white"/>
              </w:rPr>
            </w:pPr>
            <w:r w:rsidDel="00000000" w:rsidR="00000000" w:rsidRPr="00000000">
              <w:rPr>
                <w:rtl w:val="0"/>
              </w:rPr>
            </w:r>
          </w:p>
          <w:p w:rsidR="00000000" w:rsidDel="00000000" w:rsidP="00000000" w:rsidRDefault="00000000" w:rsidRPr="00000000" w14:paraId="000000AB">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AC">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AD">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AE">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AF">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0">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1">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2">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3">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4">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5">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6">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7">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8">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9">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A">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B">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C">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D">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E">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BF">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0">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1">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2">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3">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4">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5">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6">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7">
            <w:pPr>
              <w:widowControl w:val="0"/>
              <w:spacing w:line="240" w:lineRule="auto"/>
              <w:rPr>
                <w:sz w:val="20"/>
                <w:szCs w:val="20"/>
                <w:highlight w:val="white"/>
              </w:rPr>
            </w:pPr>
            <w:r w:rsidDel="00000000" w:rsidR="00000000" w:rsidRPr="00000000">
              <w:rPr>
                <w:rtl w:val="0"/>
              </w:rPr>
            </w:r>
          </w:p>
          <w:p w:rsidR="00000000" w:rsidDel="00000000" w:rsidP="00000000" w:rsidRDefault="00000000" w:rsidRPr="00000000" w14:paraId="000000C8">
            <w:pPr>
              <w:widowControl w:val="0"/>
              <w:spacing w:line="240" w:lineRule="auto"/>
              <w:rPr>
                <w:sz w:val="20"/>
                <w:szCs w:val="20"/>
                <w:highlight w:val="white"/>
              </w:rPr>
            </w:pPr>
            <w:r w:rsidDel="00000000" w:rsidR="00000000" w:rsidRPr="00000000">
              <w:rPr>
                <w:rtl w:val="0"/>
              </w:rPr>
            </w:r>
          </w:p>
        </w:tc>
      </w:tr>
      <w:tr>
        <w:trPr>
          <w:cantSplit w:val="0"/>
          <w:trHeight w:val="615" w:hRule="atLeast"/>
          <w:tblHeader w:val="0"/>
        </w:trPr>
        <w:tc>
          <w:tcPr>
            <w:vMerge w:val="continue"/>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9">
            <w:pPr>
              <w:widowControl w:val="0"/>
              <w:spacing w:line="276" w:lineRule="auto"/>
              <w:rPr>
                <w:sz w:val="20"/>
                <w:szCs w:val="20"/>
                <w:highlight w:val="white"/>
              </w:rPr>
            </w:pPr>
            <w:r w:rsidDel="00000000" w:rsidR="00000000" w:rsidRPr="00000000">
              <w:rPr>
                <w:rtl w:val="0"/>
              </w:rPr>
            </w:r>
          </w:p>
        </w:tc>
      </w:tr>
      <w:tr>
        <w:trPr>
          <w:cantSplit w:val="0"/>
          <w:trHeight w:val="675" w:hRule="atLeast"/>
          <w:tblHeader w:val="0"/>
        </w:trPr>
        <w:tc>
          <w:tcPr>
            <w:vMerge w:val="continue"/>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A">
            <w:pPr>
              <w:widowControl w:val="0"/>
              <w:spacing w:line="276" w:lineRule="auto"/>
              <w:rPr>
                <w:sz w:val="20"/>
                <w:szCs w:val="20"/>
                <w:highlight w:val="white"/>
              </w:rPr>
            </w:pPr>
            <w:r w:rsidDel="00000000" w:rsidR="00000000" w:rsidRPr="00000000">
              <w:rPr>
                <w:rtl w:val="0"/>
              </w:rPr>
            </w:r>
          </w:p>
        </w:tc>
      </w:tr>
      <w:tr>
        <w:trPr>
          <w:cantSplit w:val="0"/>
          <w:trHeight w:val="675" w:hRule="atLeast"/>
          <w:tblHeader w:val="0"/>
        </w:trPr>
        <w:tc>
          <w:tcPr>
            <w:vMerge w:val="continue"/>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B">
            <w:pPr>
              <w:widowControl w:val="0"/>
              <w:spacing w:line="276" w:lineRule="auto"/>
              <w:rPr>
                <w:sz w:val="20"/>
                <w:szCs w:val="20"/>
                <w:highlight w:val="white"/>
              </w:rPr>
            </w:pPr>
            <w:r w:rsidDel="00000000" w:rsidR="00000000" w:rsidRPr="00000000">
              <w:rPr>
                <w:rtl w:val="0"/>
              </w:rPr>
            </w:r>
          </w:p>
        </w:tc>
      </w:tr>
      <w:tr>
        <w:trPr>
          <w:cantSplit w:val="0"/>
          <w:trHeight w:val="330" w:hRule="atLeast"/>
          <w:tblHeader w:val="0"/>
        </w:trPr>
        <w:tc>
          <w:tcPr>
            <w:vMerge w:val="continue"/>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C">
            <w:pPr>
              <w:widowControl w:val="0"/>
              <w:spacing w:line="276" w:lineRule="auto"/>
              <w:rPr>
                <w:sz w:val="20"/>
                <w:szCs w:val="20"/>
                <w:highlight w:val="white"/>
              </w:rPr>
            </w:pPr>
            <w:r w:rsidDel="00000000" w:rsidR="00000000" w:rsidRPr="00000000">
              <w:rPr>
                <w:rtl w:val="0"/>
              </w:rPr>
            </w:r>
          </w:p>
        </w:tc>
      </w:tr>
      <w:tr>
        <w:trPr>
          <w:cantSplit w:val="0"/>
          <w:trHeight w:val="291" w:hRule="atLeast"/>
          <w:tblHeader w:val="0"/>
        </w:trPr>
        <w:tc>
          <w:tcPr>
            <w:vMerge w:val="continue"/>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D">
            <w:pPr>
              <w:widowControl w:val="0"/>
              <w:spacing w:line="276" w:lineRule="auto"/>
              <w:rPr>
                <w:sz w:val="20"/>
                <w:szCs w:val="20"/>
                <w:highlight w:val="white"/>
              </w:rPr>
            </w:pPr>
            <w:r w:rsidDel="00000000" w:rsidR="00000000" w:rsidRPr="00000000">
              <w:rPr>
                <w:rtl w:val="0"/>
              </w:rPr>
            </w:r>
          </w:p>
        </w:tc>
      </w:tr>
    </w:tbl>
    <w:p w:rsidR="00000000" w:rsidDel="00000000" w:rsidP="00000000" w:rsidRDefault="00000000" w:rsidRPr="00000000" w14:paraId="000000CE">
      <w:pPr>
        <w:widowControl w:val="0"/>
        <w:tabs>
          <w:tab w:val="left" w:leader="none" w:pos="0"/>
        </w:tabs>
        <w:rPr>
          <w:b w:val="1"/>
          <w:bCs w:val="1"/>
          <w:sz w:val="20"/>
          <w:szCs w:val="20"/>
          <w:u w:val="single"/>
        </w:rPr>
      </w:pPr>
      <w:r w:rsidDel="00000000" w:rsidR="00000000" w:rsidRPr="00000000">
        <w:rPr>
          <w:rtl w:val="0"/>
        </w:rPr>
      </w:r>
    </w:p>
    <w:p w:rsidR="00000000" w:rsidDel="00000000" w:rsidP="00000000" w:rsidRDefault="00000000" w:rsidRPr="00000000" w14:paraId="000000CF">
      <w:pPr>
        <w:widowControl w:val="0"/>
        <w:tabs>
          <w:tab w:val="left" w:leader="none" w:pos="0"/>
        </w:tabs>
        <w:rPr>
          <w:b w:val="1"/>
          <w:bCs w:val="1"/>
          <w:sz w:val="20"/>
          <w:szCs w:val="20"/>
          <w:u w:val="single"/>
        </w:rPr>
      </w:pPr>
      <w:r w:rsidDel="00000000" w:rsidR="00000000" w:rsidRPr="00000000">
        <w:rPr>
          <w:rtl w:val="0"/>
        </w:rPr>
      </w:r>
    </w:p>
    <w:p w:rsidR="00000000" w:rsidDel="00000000" w:rsidP="00000000" w:rsidRDefault="00000000" w:rsidRPr="00000000" w14:paraId="000000D0">
      <w:pPr>
        <w:widowControl w:val="0"/>
        <w:tabs>
          <w:tab w:val="left" w:leader="none" w:pos="0"/>
        </w:tabs>
        <w:rPr>
          <w:b w:val="1"/>
          <w:bCs w:val="1"/>
          <w:sz w:val="20"/>
          <w:szCs w:val="20"/>
          <w:u w:val="single"/>
        </w:rPr>
      </w:pPr>
      <w:r w:rsidDel="00000000" w:rsidR="00000000" w:rsidRPr="00000000">
        <w:rPr>
          <w:rtl w:val="0"/>
        </w:rPr>
      </w:r>
    </w:p>
    <w:p w:rsidR="00000000" w:rsidDel="00000000" w:rsidP="00000000" w:rsidRDefault="00000000" w:rsidRPr="00000000" w14:paraId="000000D1">
      <w:pPr>
        <w:widowControl w:val="0"/>
        <w:tabs>
          <w:tab w:val="left" w:leader="none" w:pos="0"/>
        </w:tabs>
        <w:rPr>
          <w:b w:val="1"/>
          <w:bCs w:val="1"/>
          <w:sz w:val="20"/>
          <w:szCs w:val="20"/>
          <w:u w:val="single"/>
        </w:rPr>
      </w:pPr>
      <w:r w:rsidDel="00000000" w:rsidR="00000000" w:rsidRPr="00000000">
        <w:rPr>
          <w:b w:val="1"/>
          <w:bCs w:val="1"/>
          <w:sz w:val="20"/>
          <w:szCs w:val="20"/>
          <w:u w:val="single"/>
          <w:rtl w:val="0"/>
        </w:rPr>
        <w:t xml:space="preserve">STORIA, SUCCESSI ED ECCELLENZE DELL’IMPRESA ATTRAVERSO STRUMENTI DI INTELLIGENZA ARTIFICIALE</w:t>
      </w:r>
    </w:p>
    <w:p w:rsidR="00000000" w:rsidDel="00000000" w:rsidP="00000000" w:rsidRDefault="00000000" w:rsidRPr="00000000" w14:paraId="000000D2">
      <w:pPr>
        <w:widowControl w:val="0"/>
        <w:tabs>
          <w:tab w:val="left" w:leader="none" w:pos="0"/>
        </w:tabs>
        <w:rPr>
          <w:b w:val="1"/>
          <w:bCs w:val="1"/>
          <w:sz w:val="20"/>
          <w:szCs w:val="20"/>
          <w:u w:val="single"/>
        </w:rPr>
      </w:pPr>
      <w:r w:rsidDel="00000000" w:rsidR="00000000" w:rsidRPr="00000000">
        <w:rPr>
          <w:rtl w:val="0"/>
        </w:rPr>
      </w:r>
    </w:p>
    <w:tbl>
      <w:tblPr>
        <w:tblStyle w:val="Table4"/>
        <w:tblW w:w="919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195"/>
        <w:tblGridChange w:id="0">
          <w:tblGrid>
            <w:gridCol w:w="9195"/>
          </w:tblGrid>
        </w:tblGridChange>
      </w:tblGrid>
      <w:tr>
        <w:trPr>
          <w:cantSplit w:val="0"/>
          <w:trHeight w:val="420" w:hRule="atLeast"/>
          <w:tblHeader w:val="0"/>
        </w:trPr>
        <w:tc>
          <w:tcPr>
            <w:vMerge w:val="restart"/>
            <w:tcMar>
              <w:top w:w="100.0" w:type="dxa"/>
              <w:left w:w="100.0" w:type="dxa"/>
              <w:bottom w:w="100.0" w:type="dxa"/>
              <w:right w:w="100.0" w:type="dxa"/>
            </w:tcMar>
          </w:tcPr>
          <w:p w:rsidR="00000000" w:rsidDel="00000000" w:rsidP="00000000" w:rsidRDefault="00000000" w:rsidRPr="00000000" w14:paraId="000000D3">
            <w:pPr>
              <w:spacing w:after="60" w:line="240" w:lineRule="auto"/>
              <w:jc w:val="both"/>
              <w:rPr>
                <w:i w:val="1"/>
                <w:iCs w:val="1"/>
                <w:sz w:val="20"/>
                <w:szCs w:val="20"/>
              </w:rPr>
            </w:pPr>
            <w:r w:rsidDel="00000000" w:rsidR="00000000" w:rsidRPr="00000000">
              <w:rPr>
                <w:i w:val="1"/>
                <w:iCs w:val="1"/>
                <w:sz w:val="20"/>
                <w:szCs w:val="20"/>
                <w:rtl w:val="0"/>
              </w:rPr>
              <w:t xml:space="preserve">le iniziative avviate dall'azienda applicando in modo originale strumenti esistenti di IA, creando nuovi servizi o migliorando l'efficienza di quelli esistenti con un impatto in termini di incremento del fatturato, diminuzione dei costi ed aumento occupazionale per rispondere ai nuovi bisogni emergenti delle comunità in cui operano. </w:t>
            </w:r>
          </w:p>
          <w:p w:rsidR="00000000" w:rsidDel="00000000" w:rsidP="00000000" w:rsidRDefault="00000000" w:rsidRPr="00000000" w14:paraId="000000D4">
            <w:pPr>
              <w:spacing w:after="60" w:line="240" w:lineRule="auto"/>
              <w:jc w:val="both"/>
              <w:rPr>
                <w:i w:val="1"/>
                <w:iCs w:val="1"/>
                <w:sz w:val="20"/>
                <w:szCs w:val="20"/>
                <w:highlight w:val="yellow"/>
              </w:rPr>
            </w:pPr>
            <w:r w:rsidDel="00000000" w:rsidR="00000000" w:rsidRPr="00000000">
              <w:rPr>
                <w:rtl w:val="0"/>
              </w:rPr>
            </w:r>
          </w:p>
          <w:p w:rsidR="00000000" w:rsidDel="00000000" w:rsidP="00000000" w:rsidRDefault="00000000" w:rsidRPr="00000000" w14:paraId="000000D5">
            <w:pPr>
              <w:spacing w:after="60" w:line="240" w:lineRule="auto"/>
              <w:jc w:val="both"/>
              <w:rPr>
                <w:i w:val="1"/>
                <w:iCs w:val="1"/>
                <w:sz w:val="20"/>
                <w:szCs w:val="20"/>
                <w:highlight w:val="yellow"/>
              </w:rPr>
            </w:pPr>
            <w:r w:rsidDel="00000000" w:rsidR="00000000" w:rsidRPr="00000000">
              <w:rPr>
                <w:rtl w:val="0"/>
              </w:rPr>
            </w:r>
          </w:p>
          <w:p w:rsidR="00000000" w:rsidDel="00000000" w:rsidP="00000000" w:rsidRDefault="00000000" w:rsidRPr="00000000" w14:paraId="000000D6">
            <w:pPr>
              <w:rPr>
                <w:sz w:val="20"/>
                <w:szCs w:val="20"/>
                <w:highlight w:val="yellow"/>
              </w:rPr>
            </w:pPr>
            <w:r w:rsidDel="00000000" w:rsidR="00000000" w:rsidRPr="00000000">
              <w:rPr>
                <w:rtl w:val="0"/>
              </w:rPr>
            </w:r>
          </w:p>
          <w:p w:rsidR="00000000" w:rsidDel="00000000" w:rsidP="00000000" w:rsidRDefault="00000000" w:rsidRPr="00000000" w14:paraId="000000D7">
            <w:pPr>
              <w:rPr>
                <w:sz w:val="20"/>
                <w:szCs w:val="20"/>
                <w:highlight w:val="yellow"/>
              </w:rPr>
            </w:pPr>
            <w:r w:rsidDel="00000000" w:rsidR="00000000" w:rsidRPr="00000000">
              <w:rPr>
                <w:rtl w:val="0"/>
              </w:rPr>
            </w:r>
          </w:p>
          <w:p w:rsidR="00000000" w:rsidDel="00000000" w:rsidP="00000000" w:rsidRDefault="00000000" w:rsidRPr="00000000" w14:paraId="000000D8">
            <w:pPr>
              <w:rPr>
                <w:sz w:val="20"/>
                <w:szCs w:val="20"/>
                <w:highlight w:val="yellow"/>
              </w:rPr>
            </w:pPr>
            <w:r w:rsidDel="00000000" w:rsidR="00000000" w:rsidRPr="00000000">
              <w:rPr>
                <w:rtl w:val="0"/>
              </w:rPr>
            </w:r>
          </w:p>
          <w:p w:rsidR="00000000" w:rsidDel="00000000" w:rsidP="00000000" w:rsidRDefault="00000000" w:rsidRPr="00000000" w14:paraId="000000D9">
            <w:pPr>
              <w:rPr>
                <w:sz w:val="20"/>
                <w:szCs w:val="20"/>
                <w:highlight w:val="yellow"/>
              </w:rPr>
            </w:pPr>
            <w:r w:rsidDel="00000000" w:rsidR="00000000" w:rsidRPr="00000000">
              <w:rPr>
                <w:rtl w:val="0"/>
              </w:rPr>
            </w:r>
          </w:p>
          <w:p w:rsidR="00000000" w:rsidDel="00000000" w:rsidP="00000000" w:rsidRDefault="00000000" w:rsidRPr="00000000" w14:paraId="000000DA">
            <w:pPr>
              <w:rPr>
                <w:sz w:val="20"/>
                <w:szCs w:val="20"/>
                <w:highlight w:val="yellow"/>
              </w:rPr>
            </w:pPr>
            <w:r w:rsidDel="00000000" w:rsidR="00000000" w:rsidRPr="00000000">
              <w:rPr>
                <w:rtl w:val="0"/>
              </w:rPr>
            </w:r>
          </w:p>
          <w:p w:rsidR="00000000" w:rsidDel="00000000" w:rsidP="00000000" w:rsidRDefault="00000000" w:rsidRPr="00000000" w14:paraId="000000DB">
            <w:pPr>
              <w:rPr>
                <w:sz w:val="20"/>
                <w:szCs w:val="20"/>
                <w:highlight w:val="yellow"/>
              </w:rPr>
            </w:pPr>
            <w:r w:rsidDel="00000000" w:rsidR="00000000" w:rsidRPr="00000000">
              <w:rPr>
                <w:rtl w:val="0"/>
              </w:rPr>
            </w:r>
          </w:p>
          <w:p w:rsidR="00000000" w:rsidDel="00000000" w:rsidP="00000000" w:rsidRDefault="00000000" w:rsidRPr="00000000" w14:paraId="000000DC">
            <w:pPr>
              <w:rPr>
                <w:sz w:val="20"/>
                <w:szCs w:val="20"/>
                <w:highlight w:val="yellow"/>
              </w:rPr>
            </w:pPr>
            <w:r w:rsidDel="00000000" w:rsidR="00000000" w:rsidRPr="00000000">
              <w:rPr>
                <w:rtl w:val="0"/>
              </w:rPr>
            </w:r>
          </w:p>
          <w:p w:rsidR="00000000" w:rsidDel="00000000" w:rsidP="00000000" w:rsidRDefault="00000000" w:rsidRPr="00000000" w14:paraId="000000DD">
            <w:pPr>
              <w:rPr>
                <w:sz w:val="20"/>
                <w:szCs w:val="20"/>
                <w:highlight w:val="yellow"/>
              </w:rPr>
            </w:pPr>
            <w:r w:rsidDel="00000000" w:rsidR="00000000" w:rsidRPr="00000000">
              <w:rPr>
                <w:rtl w:val="0"/>
              </w:rPr>
            </w:r>
          </w:p>
          <w:p w:rsidR="00000000" w:rsidDel="00000000" w:rsidP="00000000" w:rsidRDefault="00000000" w:rsidRPr="00000000" w14:paraId="000000DE">
            <w:pPr>
              <w:rPr>
                <w:sz w:val="20"/>
                <w:szCs w:val="20"/>
                <w:highlight w:val="yellow"/>
              </w:rPr>
            </w:pPr>
            <w:r w:rsidDel="00000000" w:rsidR="00000000" w:rsidRPr="00000000">
              <w:rPr>
                <w:rtl w:val="0"/>
              </w:rPr>
            </w:r>
          </w:p>
          <w:p w:rsidR="00000000" w:rsidDel="00000000" w:rsidP="00000000" w:rsidRDefault="00000000" w:rsidRPr="00000000" w14:paraId="000000DF">
            <w:pPr>
              <w:rPr>
                <w:sz w:val="20"/>
                <w:szCs w:val="20"/>
                <w:highlight w:val="yellow"/>
              </w:rPr>
            </w:pPr>
            <w:r w:rsidDel="00000000" w:rsidR="00000000" w:rsidRPr="00000000">
              <w:rPr>
                <w:rtl w:val="0"/>
              </w:rPr>
            </w:r>
          </w:p>
          <w:p w:rsidR="00000000" w:rsidDel="00000000" w:rsidP="00000000" w:rsidRDefault="00000000" w:rsidRPr="00000000" w14:paraId="000000E0">
            <w:pPr>
              <w:rPr>
                <w:sz w:val="20"/>
                <w:szCs w:val="20"/>
                <w:highlight w:val="yellow"/>
              </w:rPr>
            </w:pPr>
            <w:r w:rsidDel="00000000" w:rsidR="00000000" w:rsidRPr="00000000">
              <w:rPr>
                <w:rtl w:val="0"/>
              </w:rPr>
            </w:r>
          </w:p>
          <w:p w:rsidR="00000000" w:rsidDel="00000000" w:rsidP="00000000" w:rsidRDefault="00000000" w:rsidRPr="00000000" w14:paraId="000000E1">
            <w:pPr>
              <w:rPr>
                <w:sz w:val="20"/>
                <w:szCs w:val="20"/>
                <w:highlight w:val="yellow"/>
              </w:rPr>
            </w:pPr>
            <w:r w:rsidDel="00000000" w:rsidR="00000000" w:rsidRPr="00000000">
              <w:rPr>
                <w:rtl w:val="0"/>
              </w:rPr>
            </w:r>
          </w:p>
          <w:p w:rsidR="00000000" w:rsidDel="00000000" w:rsidP="00000000" w:rsidRDefault="00000000" w:rsidRPr="00000000" w14:paraId="000000E2">
            <w:pPr>
              <w:rPr>
                <w:sz w:val="20"/>
                <w:szCs w:val="20"/>
                <w:highlight w:val="yellow"/>
              </w:rPr>
            </w:pPr>
            <w:r w:rsidDel="00000000" w:rsidR="00000000" w:rsidRPr="00000000">
              <w:rPr>
                <w:rtl w:val="0"/>
              </w:rPr>
            </w:r>
          </w:p>
          <w:p w:rsidR="00000000" w:rsidDel="00000000" w:rsidP="00000000" w:rsidRDefault="00000000" w:rsidRPr="00000000" w14:paraId="000000E3">
            <w:pPr>
              <w:rPr>
                <w:sz w:val="20"/>
                <w:szCs w:val="20"/>
                <w:highlight w:val="yellow"/>
              </w:rPr>
            </w:pPr>
            <w:r w:rsidDel="00000000" w:rsidR="00000000" w:rsidRPr="00000000">
              <w:rPr>
                <w:rtl w:val="0"/>
              </w:rPr>
            </w:r>
          </w:p>
          <w:p w:rsidR="00000000" w:rsidDel="00000000" w:rsidP="00000000" w:rsidRDefault="00000000" w:rsidRPr="00000000" w14:paraId="000000E4">
            <w:pPr>
              <w:rPr>
                <w:sz w:val="20"/>
                <w:szCs w:val="20"/>
                <w:highlight w:val="yellow"/>
              </w:rPr>
            </w:pPr>
            <w:r w:rsidDel="00000000" w:rsidR="00000000" w:rsidRPr="00000000">
              <w:rPr>
                <w:rtl w:val="0"/>
              </w:rPr>
            </w:r>
          </w:p>
          <w:p w:rsidR="00000000" w:rsidDel="00000000" w:rsidP="00000000" w:rsidRDefault="00000000" w:rsidRPr="00000000" w14:paraId="000000E5">
            <w:pPr>
              <w:rPr>
                <w:sz w:val="20"/>
                <w:szCs w:val="20"/>
                <w:highlight w:val="yellow"/>
              </w:rPr>
            </w:pPr>
            <w:r w:rsidDel="00000000" w:rsidR="00000000" w:rsidRPr="00000000">
              <w:rPr>
                <w:rtl w:val="0"/>
              </w:rPr>
            </w:r>
          </w:p>
          <w:p w:rsidR="00000000" w:rsidDel="00000000" w:rsidP="00000000" w:rsidRDefault="00000000" w:rsidRPr="00000000" w14:paraId="000000E6">
            <w:pPr>
              <w:rPr>
                <w:sz w:val="20"/>
                <w:szCs w:val="20"/>
                <w:highlight w:val="yellow"/>
              </w:rPr>
            </w:pPr>
            <w:r w:rsidDel="00000000" w:rsidR="00000000" w:rsidRPr="00000000">
              <w:rPr>
                <w:rtl w:val="0"/>
              </w:rPr>
            </w:r>
          </w:p>
          <w:p w:rsidR="00000000" w:rsidDel="00000000" w:rsidP="00000000" w:rsidRDefault="00000000" w:rsidRPr="00000000" w14:paraId="000000E7">
            <w:pPr>
              <w:rPr>
                <w:sz w:val="20"/>
                <w:szCs w:val="20"/>
                <w:highlight w:val="yellow"/>
              </w:rPr>
            </w:pPr>
            <w:r w:rsidDel="00000000" w:rsidR="00000000" w:rsidRPr="00000000">
              <w:rPr>
                <w:rtl w:val="0"/>
              </w:rPr>
            </w:r>
          </w:p>
          <w:p w:rsidR="00000000" w:rsidDel="00000000" w:rsidP="00000000" w:rsidRDefault="00000000" w:rsidRPr="00000000" w14:paraId="000000E8">
            <w:pPr>
              <w:rPr>
                <w:sz w:val="20"/>
                <w:szCs w:val="20"/>
                <w:highlight w:val="yellow"/>
              </w:rPr>
            </w:pPr>
            <w:r w:rsidDel="00000000" w:rsidR="00000000" w:rsidRPr="00000000">
              <w:rPr>
                <w:rtl w:val="0"/>
              </w:rPr>
            </w:r>
          </w:p>
          <w:p w:rsidR="00000000" w:rsidDel="00000000" w:rsidP="00000000" w:rsidRDefault="00000000" w:rsidRPr="00000000" w14:paraId="000000E9">
            <w:pPr>
              <w:rPr>
                <w:sz w:val="20"/>
                <w:szCs w:val="20"/>
                <w:highlight w:val="yellow"/>
              </w:rPr>
            </w:pPr>
            <w:r w:rsidDel="00000000" w:rsidR="00000000" w:rsidRPr="00000000">
              <w:rPr>
                <w:rtl w:val="0"/>
              </w:rPr>
            </w:r>
          </w:p>
          <w:p w:rsidR="00000000" w:rsidDel="00000000" w:rsidP="00000000" w:rsidRDefault="00000000" w:rsidRPr="00000000" w14:paraId="000000EA">
            <w:pPr>
              <w:rPr>
                <w:sz w:val="20"/>
                <w:szCs w:val="20"/>
                <w:highlight w:val="yellow"/>
              </w:rPr>
            </w:pPr>
            <w:r w:rsidDel="00000000" w:rsidR="00000000" w:rsidRPr="00000000">
              <w:rPr>
                <w:rtl w:val="0"/>
              </w:rPr>
            </w:r>
          </w:p>
          <w:p w:rsidR="00000000" w:rsidDel="00000000" w:rsidP="00000000" w:rsidRDefault="00000000" w:rsidRPr="00000000" w14:paraId="000000EB">
            <w:pPr>
              <w:rPr>
                <w:sz w:val="20"/>
                <w:szCs w:val="20"/>
                <w:highlight w:val="yellow"/>
              </w:rPr>
            </w:pPr>
            <w:r w:rsidDel="00000000" w:rsidR="00000000" w:rsidRPr="00000000">
              <w:rPr>
                <w:rtl w:val="0"/>
              </w:rPr>
            </w:r>
          </w:p>
        </w:tc>
      </w:tr>
      <w:tr>
        <w:trPr>
          <w:cantSplit w:val="0"/>
          <w:trHeight w:val="10425"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EC">
            <w:pPr>
              <w:widowControl w:val="0"/>
              <w:spacing w:line="276" w:lineRule="auto"/>
              <w:rPr>
                <w:sz w:val="20"/>
                <w:szCs w:val="20"/>
                <w:highlight w:val="yellow"/>
              </w:rPr>
            </w:pPr>
            <w:r w:rsidDel="00000000" w:rsidR="00000000" w:rsidRPr="00000000">
              <w:rPr>
                <w:rtl w:val="0"/>
              </w:rPr>
            </w:r>
          </w:p>
        </w:tc>
      </w:tr>
      <w:tr>
        <w:trPr>
          <w:cantSplit w:val="0"/>
          <w:tblHeader w:val="0"/>
        </w:trPr>
        <w:tc>
          <w:tcPr>
            <w:vMerge w:val="continue"/>
            <w:tcMar>
              <w:top w:w="100.0" w:type="dxa"/>
              <w:left w:w="100.0" w:type="dxa"/>
              <w:bottom w:w="100.0" w:type="dxa"/>
              <w:right w:w="100.0" w:type="dxa"/>
            </w:tcMar>
          </w:tcPr>
          <w:p w:rsidR="00000000" w:rsidDel="00000000" w:rsidP="00000000" w:rsidRDefault="00000000" w:rsidRPr="00000000" w14:paraId="000000ED">
            <w:pPr>
              <w:widowControl w:val="0"/>
              <w:spacing w:line="276" w:lineRule="auto"/>
              <w:rPr>
                <w:sz w:val="20"/>
                <w:szCs w:val="20"/>
                <w:highlight w:val="yellow"/>
              </w:rPr>
            </w:pPr>
            <w:r w:rsidDel="00000000" w:rsidR="00000000" w:rsidRPr="00000000">
              <w:rPr>
                <w:rtl w:val="0"/>
              </w:rPr>
            </w:r>
          </w:p>
        </w:tc>
      </w:tr>
    </w:tbl>
    <w:p w:rsidR="00000000" w:rsidDel="00000000" w:rsidP="00000000" w:rsidRDefault="00000000" w:rsidRPr="00000000" w14:paraId="000000EE">
      <w:pPr>
        <w:spacing w:after="60" w:line="240" w:lineRule="auto"/>
        <w:jc w:val="both"/>
        <w:rPr>
          <w:sz w:val="20"/>
          <w:szCs w:val="20"/>
        </w:rPr>
      </w:pPr>
      <w:r w:rsidDel="00000000" w:rsidR="00000000" w:rsidRPr="00000000">
        <w:rPr>
          <w:rtl w:val="0"/>
        </w:rPr>
      </w:r>
    </w:p>
    <w:p w:rsidR="00000000" w:rsidDel="00000000" w:rsidP="00000000" w:rsidRDefault="00000000" w:rsidRPr="00000000" w14:paraId="000000EF">
      <w:pPr>
        <w:spacing w:after="60" w:line="240" w:lineRule="auto"/>
        <w:jc w:val="both"/>
        <w:rPr>
          <w:sz w:val="20"/>
          <w:szCs w:val="20"/>
        </w:rPr>
      </w:pPr>
      <w:r w:rsidDel="00000000" w:rsidR="00000000" w:rsidRPr="00000000">
        <w:rPr>
          <w:rtl w:val="0"/>
        </w:rPr>
      </w:r>
    </w:p>
    <w:p w:rsidR="00000000" w:rsidDel="00000000" w:rsidP="00000000" w:rsidRDefault="00000000" w:rsidRPr="00000000" w14:paraId="000000F0">
      <w:pPr>
        <w:spacing w:after="60" w:line="240" w:lineRule="auto"/>
        <w:jc w:val="both"/>
        <w:rPr>
          <w:sz w:val="20"/>
          <w:szCs w:val="20"/>
        </w:rPr>
      </w:pPr>
      <w:r w:rsidDel="00000000" w:rsidR="00000000" w:rsidRPr="00000000">
        <w:rPr>
          <w:sz w:val="20"/>
          <w:szCs w:val="20"/>
          <w:rtl w:val="0"/>
        </w:rPr>
        <w:t xml:space="preserve">A corredo della spiegazione, potranno essere allegati </w:t>
      </w:r>
      <w:r w:rsidDel="00000000" w:rsidR="00000000" w:rsidRPr="00000000">
        <w:rPr>
          <w:b w:val="1"/>
          <w:bCs w:val="1"/>
          <w:sz w:val="20"/>
          <w:szCs w:val="20"/>
          <w:rtl w:val="0"/>
        </w:rPr>
        <w:t xml:space="preserve">documenti (ad esempio report, analisi, file multimediali)</w:t>
      </w:r>
      <w:r w:rsidDel="00000000" w:rsidR="00000000" w:rsidRPr="00000000">
        <w:rPr>
          <w:sz w:val="20"/>
          <w:szCs w:val="20"/>
          <w:rtl w:val="0"/>
        </w:rPr>
        <w:t xml:space="preserve"> idonei ad evidenziare in modo più approfondito l’impatto delle iniziative.</w:t>
      </w:r>
    </w:p>
    <w:p w:rsidR="00000000" w:rsidDel="00000000" w:rsidP="00000000" w:rsidRDefault="00000000" w:rsidRPr="00000000" w14:paraId="000000F1">
      <w:pPr>
        <w:spacing w:after="60"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F2">
      <w:pPr>
        <w:spacing w:after="60" w:line="240" w:lineRule="auto"/>
        <w:jc w:val="center"/>
        <w:rPr>
          <w:sz w:val="20"/>
          <w:szCs w:val="20"/>
        </w:rPr>
      </w:pPr>
      <w:r w:rsidDel="00000000" w:rsidR="00000000" w:rsidRPr="00000000">
        <w:rPr>
          <w:b w:val="1"/>
          <w:bCs w:val="1"/>
          <w:sz w:val="20"/>
          <w:szCs w:val="20"/>
          <w:rtl w:val="0"/>
        </w:rPr>
        <w:t xml:space="preserve">e inoltre DICHIARA</w:t>
      </w:r>
      <w:r w:rsidDel="00000000" w:rsidR="00000000" w:rsidRPr="00000000">
        <w:rPr>
          <w:rtl w:val="0"/>
        </w:rPr>
      </w:r>
    </w:p>
    <w:p w:rsidR="00000000" w:rsidDel="00000000" w:rsidP="00000000" w:rsidRDefault="00000000" w:rsidRPr="00000000" w14:paraId="000000F3">
      <w:pPr>
        <w:widowControl w:val="0"/>
        <w:spacing w:line="240" w:lineRule="auto"/>
        <w:jc w:val="center"/>
        <w:rPr>
          <w:b w:val="1"/>
          <w:bCs w:val="1"/>
          <w:sz w:val="20"/>
          <w:szCs w:val="20"/>
        </w:rPr>
      </w:pPr>
      <w:r w:rsidDel="00000000" w:rsidR="00000000" w:rsidRPr="00000000">
        <w:rPr>
          <w:rtl w:val="0"/>
        </w:rPr>
      </w:r>
    </w:p>
    <w:p w:rsidR="00000000" w:rsidDel="00000000" w:rsidP="00000000" w:rsidRDefault="00000000" w:rsidRPr="00000000" w14:paraId="000000F4">
      <w:pPr>
        <w:widowControl w:val="0"/>
        <w:jc w:val="both"/>
        <w:rPr>
          <w:sz w:val="20"/>
          <w:szCs w:val="20"/>
          <w:highlight w:val="yellow"/>
        </w:rPr>
      </w:pPr>
      <w:r w:rsidDel="00000000" w:rsidR="00000000" w:rsidRPr="00000000">
        <w:rPr>
          <w:sz w:val="20"/>
          <w:szCs w:val="20"/>
          <w:rtl w:val="0"/>
        </w:rPr>
        <w:t xml:space="preserve">ai sensi degli artt. 46, 47 e 48 del D.P.R. 445/2000, consapevole delle responsabilità penali a cui può andare incontro in caso di dichiarazioni mendaci rese nella presente istanza o di esibizione di atti falsi o contenenti dati non risponde</w:t>
      </w:r>
      <w:r w:rsidDel="00000000" w:rsidR="00000000" w:rsidRPr="00000000">
        <w:rPr>
          <w:sz w:val="20"/>
          <w:szCs w:val="20"/>
          <w:highlight w:val="white"/>
          <w:rtl w:val="0"/>
        </w:rPr>
        <w:t xml:space="preserve">nti a verità (artt. 75 e 76 de</w:t>
      </w:r>
      <w:r w:rsidDel="00000000" w:rsidR="00000000" w:rsidRPr="00000000">
        <w:rPr>
          <w:sz w:val="20"/>
          <w:szCs w:val="20"/>
          <w:rtl w:val="0"/>
        </w:rPr>
        <w:t xml:space="preserve">l D.P.R. 445/2000) ed ai fini della partecipazione alla Manifestazione di Interesse,</w:t>
      </w:r>
      <w:r w:rsidDel="00000000" w:rsidR="00000000" w:rsidRPr="00000000">
        <w:rPr>
          <w:rtl w:val="0"/>
        </w:rPr>
      </w:r>
    </w:p>
    <w:p w:rsidR="00000000" w:rsidDel="00000000" w:rsidP="00000000" w:rsidRDefault="00000000" w:rsidRPr="00000000" w14:paraId="000000F5">
      <w:pPr>
        <w:widowControl w:val="0"/>
        <w:tabs>
          <w:tab w:val="left" w:leader="none" w:pos="0"/>
        </w:tabs>
        <w:spacing w:line="3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6">
      <w:pPr>
        <w:widowControl w:val="0"/>
        <w:spacing w:line="240" w:lineRule="auto"/>
        <w:ind w:left="425"/>
        <w:jc w:val="both"/>
        <w:rPr>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di aver preso visione della Manifestazione di Interesse per l'assegnazione del Premio Luca Ometto 2026 7^ Edizione</w:t>
      </w:r>
    </w:p>
    <w:p w:rsidR="00000000" w:rsidDel="00000000" w:rsidP="00000000" w:rsidRDefault="00000000" w:rsidRPr="00000000" w14:paraId="000000F7">
      <w:pPr>
        <w:widowControl w:val="0"/>
        <w:spacing w:line="240" w:lineRule="auto"/>
        <w:ind w:left="425"/>
        <w:jc w:val="both"/>
        <w:rPr>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di accettarne la disciplina ed i criteri ivi contenuti;</w:t>
      </w:r>
    </w:p>
    <w:p w:rsidR="00000000" w:rsidDel="00000000" w:rsidP="00000000" w:rsidRDefault="00000000" w:rsidRPr="00000000" w14:paraId="000000F8">
      <w:pPr>
        <w:widowControl w:val="0"/>
        <w:spacing w:line="240" w:lineRule="auto"/>
        <w:ind w:left="425"/>
        <w:jc w:val="both"/>
        <w:rPr>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di aver letto e accettato l’informativa sul trattamento dei dati personali apposta in calce alla Manifestazione di interesse suindicata;</w:t>
      </w:r>
    </w:p>
    <w:p w:rsidR="00000000" w:rsidDel="00000000" w:rsidP="00000000" w:rsidRDefault="00000000" w:rsidRPr="00000000" w14:paraId="000000F9">
      <w:pPr>
        <w:spacing w:line="240" w:lineRule="auto"/>
        <w:ind w:left="425"/>
        <w:jc w:val="both"/>
        <w:rPr>
          <w:sz w:val="20"/>
          <w:szCs w:val="20"/>
          <w:highlight w:val="white"/>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highlight w:val="white"/>
          <w:rtl w:val="0"/>
        </w:rPr>
        <w:t xml:space="preserve">contrassegnare con una X se </w:t>
      </w:r>
      <w:r w:rsidDel="00000000" w:rsidR="00000000" w:rsidRPr="00000000">
        <w:rPr>
          <w:b w:val="1"/>
          <w:bCs w:val="1"/>
          <w:sz w:val="20"/>
          <w:szCs w:val="20"/>
          <w:highlight w:val="white"/>
          <w:rtl w:val="0"/>
        </w:rPr>
        <w:t xml:space="preserve">firmato digitalmente</w:t>
      </w:r>
      <w:r w:rsidDel="00000000" w:rsidR="00000000" w:rsidRPr="00000000">
        <w:rPr>
          <w:sz w:val="20"/>
          <w:szCs w:val="20"/>
          <w:highlight w:val="white"/>
          <w:rtl w:val="0"/>
        </w:rPr>
        <w:t xml:space="preserve"> </w:t>
      </w:r>
      <w:r w:rsidDel="00000000" w:rsidR="00000000" w:rsidRPr="00000000">
        <w:rPr>
          <w:b w:val="1"/>
          <w:bCs w:val="1"/>
          <w:sz w:val="20"/>
          <w:szCs w:val="20"/>
          <w:highlight w:val="white"/>
          <w:rtl w:val="0"/>
        </w:rPr>
        <w:t xml:space="preserve">dal titolare/legale rappresentante </w:t>
      </w:r>
      <w:r w:rsidDel="00000000" w:rsidR="00000000" w:rsidRPr="00000000">
        <w:rPr>
          <w:sz w:val="20"/>
          <w:szCs w:val="20"/>
          <w:highlight w:val="white"/>
          <w:rtl w:val="0"/>
        </w:rPr>
        <w:t xml:space="preserve">dell'impresa candidata,</w:t>
      </w:r>
    </w:p>
    <w:p w:rsidR="00000000" w:rsidDel="00000000" w:rsidP="00000000" w:rsidRDefault="00000000" w:rsidRPr="00000000" w14:paraId="000000FA">
      <w:pPr>
        <w:widowControl w:val="0"/>
        <w:spacing w:before="343" w:line="240" w:lineRule="auto"/>
        <w:ind w:right="-7"/>
        <w:jc w:val="both"/>
        <w:rPr>
          <w:sz w:val="20"/>
          <w:szCs w:val="20"/>
          <w:highlight w:val="white"/>
        </w:rPr>
      </w:pPr>
      <w:r w:rsidDel="00000000" w:rsidR="00000000" w:rsidRPr="00000000">
        <w:rPr>
          <w:sz w:val="20"/>
          <w:szCs w:val="20"/>
          <w:highlight w:val="white"/>
          <w:rtl w:val="0"/>
        </w:rPr>
        <w:t xml:space="preserve">oppure </w:t>
      </w:r>
    </w:p>
    <w:p w:rsidR="00000000" w:rsidDel="00000000" w:rsidP="00000000" w:rsidRDefault="00000000" w:rsidRPr="00000000" w14:paraId="000000FB">
      <w:pPr>
        <w:widowControl w:val="0"/>
        <w:spacing w:before="343" w:line="240" w:lineRule="auto"/>
        <w:ind w:right="-7"/>
        <w:jc w:val="both"/>
        <w:rPr>
          <w:sz w:val="20"/>
          <w:szCs w:val="20"/>
          <w:highlight w:val="white"/>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highlight w:val="white"/>
          <w:rtl w:val="0"/>
        </w:rPr>
        <w:t xml:space="preserve">contrassegnare con una X se </w:t>
      </w:r>
      <w:r w:rsidDel="00000000" w:rsidR="00000000" w:rsidRPr="00000000">
        <w:rPr>
          <w:b w:val="1"/>
          <w:bCs w:val="1"/>
          <w:sz w:val="20"/>
          <w:szCs w:val="20"/>
          <w:highlight w:val="white"/>
          <w:rtl w:val="0"/>
        </w:rPr>
        <w:t xml:space="preserve">firmato dall’imprenditore con firma autografa</w:t>
      </w:r>
      <w:r w:rsidDel="00000000" w:rsidR="00000000" w:rsidRPr="00000000">
        <w:rPr>
          <w:sz w:val="20"/>
          <w:szCs w:val="20"/>
          <w:highlight w:val="white"/>
          <w:rtl w:val="0"/>
        </w:rPr>
        <w:t xml:space="preserve">. </w:t>
      </w:r>
    </w:p>
    <w:p w:rsidR="00000000" w:rsidDel="00000000" w:rsidP="00000000" w:rsidRDefault="00000000" w:rsidRPr="00000000" w14:paraId="000000FC">
      <w:pPr>
        <w:widowControl w:val="0"/>
        <w:spacing w:before="343" w:line="272" w:lineRule="auto"/>
        <w:ind w:right="-7"/>
        <w:jc w:val="both"/>
        <w:rPr>
          <w:sz w:val="20"/>
          <w:szCs w:val="20"/>
          <w:highlight w:val="white"/>
        </w:rPr>
      </w:pPr>
      <w:r w:rsidDel="00000000" w:rsidR="00000000" w:rsidRPr="00000000">
        <w:rPr>
          <w:b w:val="1"/>
          <w:bCs w:val="1"/>
          <w:sz w:val="20"/>
          <w:szCs w:val="20"/>
          <w:highlight w:val="white"/>
          <w:rtl w:val="0"/>
        </w:rPr>
        <w:tab/>
      </w:r>
      <w:r w:rsidDel="00000000" w:rsidR="00000000" w:rsidRPr="00000000">
        <w:rPr>
          <w:sz w:val="20"/>
          <w:szCs w:val="20"/>
          <w:highlight w:val="white"/>
          <w:rtl w:val="0"/>
        </w:rPr>
        <w:t xml:space="preserve">Data _________ </w:t>
      </w:r>
    </w:p>
    <w:p w:rsidR="00000000" w:rsidDel="00000000" w:rsidP="00000000" w:rsidRDefault="00000000" w:rsidRPr="00000000" w14:paraId="000000FD">
      <w:pPr>
        <w:widowControl w:val="0"/>
        <w:spacing w:before="343" w:line="240" w:lineRule="auto"/>
        <w:ind w:left="5102" w:firstLine="0"/>
        <w:jc w:val="center"/>
        <w:rPr>
          <w:b w:val="1"/>
          <w:bCs w:val="1"/>
          <w:sz w:val="20"/>
          <w:szCs w:val="20"/>
          <w:highlight w:val="white"/>
        </w:rPr>
      </w:pPr>
      <w:r w:rsidDel="00000000" w:rsidR="00000000" w:rsidRPr="00000000">
        <w:rPr>
          <w:b w:val="1"/>
          <w:bCs w:val="1"/>
          <w:sz w:val="20"/>
          <w:szCs w:val="20"/>
          <w:highlight w:val="white"/>
          <w:rtl w:val="0"/>
        </w:rPr>
        <w:t xml:space="preserve">Firma autografa</w:t>
      </w:r>
    </w:p>
    <w:p w:rsidR="00000000" w:rsidDel="00000000" w:rsidP="00000000" w:rsidRDefault="00000000" w:rsidRPr="00000000" w14:paraId="000000FE">
      <w:pPr>
        <w:widowControl w:val="0"/>
        <w:spacing w:line="240" w:lineRule="auto"/>
        <w:ind w:left="5102" w:firstLine="0"/>
        <w:jc w:val="center"/>
        <w:rPr>
          <w:sz w:val="20"/>
          <w:szCs w:val="20"/>
          <w:highlight w:val="white"/>
        </w:rPr>
      </w:pPr>
      <w:r w:rsidDel="00000000" w:rsidR="00000000" w:rsidRPr="00000000">
        <w:rPr>
          <w:b w:val="1"/>
          <w:bCs w:val="1"/>
          <w:sz w:val="20"/>
          <w:szCs w:val="20"/>
          <w:highlight w:val="white"/>
          <w:rtl w:val="0"/>
        </w:rPr>
        <w:t xml:space="preserve">del titolare/legale rappresentante</w:t>
      </w:r>
      <w:r w:rsidDel="00000000" w:rsidR="00000000" w:rsidRPr="00000000">
        <w:rPr>
          <w:sz w:val="20"/>
          <w:szCs w:val="20"/>
          <w:highlight w:val="white"/>
          <w:rtl w:val="0"/>
        </w:rPr>
        <w:t xml:space="preserve">*</w:t>
      </w:r>
    </w:p>
    <w:p w:rsidR="00000000" w:rsidDel="00000000" w:rsidP="00000000" w:rsidRDefault="00000000" w:rsidRPr="00000000" w14:paraId="000000FF">
      <w:pPr>
        <w:widowControl w:val="0"/>
        <w:spacing w:before="643" w:line="240" w:lineRule="auto"/>
        <w:ind w:left="5102" w:right="-7" w:firstLine="0"/>
        <w:jc w:val="center"/>
        <w:rPr>
          <w:sz w:val="20"/>
          <w:szCs w:val="20"/>
        </w:rPr>
      </w:pPr>
      <w:r w:rsidDel="00000000" w:rsidR="00000000" w:rsidRPr="00000000">
        <w:rPr>
          <w:sz w:val="20"/>
          <w:szCs w:val="20"/>
        </w:rPr>
        <mc:AlternateContent>
          <mc:Choice Requires="wpg">
            <w:drawing>
              <wp:inline distB="0" distT="0" distL="114300" distR="114300">
                <wp:extent cx="2674620" cy="26670"/>
                <wp:effectExtent b="0" l="0" r="0" t="0"/>
                <wp:docPr id="506559002" name=""/>
                <a:graphic>
                  <a:graphicData uri="http://schemas.microsoft.com/office/word/2010/wordprocessingShape">
                    <wps:wsp>
                      <wps:cNvSpPr/>
                      <wps:cNvPr id="3" name="Shape 3"/>
                      <wps:spPr>
                        <a:xfrm>
                          <a:off x="4015040" y="3773015"/>
                          <a:ext cx="2661920" cy="13970"/>
                        </a:xfrm>
                        <a:prstGeom prst="rect">
                          <a:avLst/>
                        </a:prstGeom>
                        <a:no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2674620" cy="26670"/>
                <wp:effectExtent b="0" l="0" r="0" t="0"/>
                <wp:docPr id="50655900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2674620" cy="2667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00">
      <w:pPr>
        <w:widowControl w:val="0"/>
        <w:spacing w:before="643" w:line="240" w:lineRule="auto"/>
        <w:ind w:left="5102" w:right="-7" w:firstLine="0"/>
        <w:jc w:val="center"/>
        <w:rPr>
          <w:sz w:val="20"/>
          <w:szCs w:val="20"/>
        </w:rPr>
      </w:pPr>
      <w:r w:rsidDel="00000000" w:rsidR="00000000" w:rsidRPr="00000000">
        <w:rPr>
          <w:rtl w:val="0"/>
        </w:rPr>
      </w:r>
    </w:p>
    <w:p w:rsidR="00000000" w:rsidDel="00000000" w:rsidP="00000000" w:rsidRDefault="00000000" w:rsidRPr="00000000" w14:paraId="00000101">
      <w:pPr>
        <w:widowControl w:val="0"/>
        <w:spacing w:line="240" w:lineRule="auto"/>
        <w:ind w:left="17" w:right="6" w:hanging="9"/>
        <w:jc w:val="both"/>
        <w:rPr>
          <w:i w:val="1"/>
          <w:iCs w:val="1"/>
          <w:sz w:val="20"/>
          <w:szCs w:val="20"/>
          <w:highlight w:val="white"/>
        </w:rPr>
      </w:pPr>
      <w:r w:rsidDel="00000000" w:rsidR="00000000" w:rsidRPr="00000000">
        <w:rPr>
          <w:b w:val="1"/>
          <w:bCs w:val="1"/>
          <w:i w:val="1"/>
          <w:iCs w:val="1"/>
          <w:sz w:val="20"/>
          <w:szCs w:val="20"/>
          <w:highlight w:val="white"/>
          <w:vertAlign w:val="superscript"/>
          <w:rtl w:val="0"/>
        </w:rPr>
        <w:t xml:space="preserve">*</w:t>
      </w:r>
      <w:r w:rsidDel="00000000" w:rsidR="00000000" w:rsidRPr="00000000">
        <w:rPr>
          <w:i w:val="1"/>
          <w:iCs w:val="1"/>
          <w:sz w:val="20"/>
          <w:szCs w:val="20"/>
          <w:highlight w:val="white"/>
          <w:rtl w:val="0"/>
        </w:rPr>
        <w:t xml:space="preserve">Se il modello viene firmato con firma autografa dal titolare/legale rappresentante dell'impresa richiedente è necessario allegare alla presente domanda il documento di riconoscimento in corso di validità.</w:t>
      </w:r>
    </w:p>
    <w:p w:rsidR="00000000" w:rsidDel="00000000" w:rsidP="00000000" w:rsidRDefault="00000000" w:rsidRPr="00000000" w14:paraId="00000102">
      <w:pPr>
        <w:widowControl w:val="0"/>
        <w:spacing w:before="343" w:line="272" w:lineRule="auto"/>
        <w:ind w:right="-7"/>
        <w:jc w:val="both"/>
        <w:rPr>
          <w:rFonts w:ascii="Calibri" w:cs="Calibri" w:eastAsia="Calibri" w:hAnsi="Calibri"/>
          <w:b w:val="1"/>
          <w:bCs w:val="1"/>
          <w:i w:val="1"/>
          <w:iCs w:val="1"/>
          <w:sz w:val="16"/>
          <w:szCs w:val="16"/>
        </w:rPr>
      </w:pPr>
      <w:r w:rsidDel="00000000" w:rsidR="00000000" w:rsidRPr="00000000">
        <w:rPr>
          <w:rFonts w:ascii="Calibri" w:cs="Calibri" w:eastAsia="Calibri" w:hAnsi="Calibri"/>
          <w:b w:val="1"/>
          <w:bCs w:val="1"/>
          <w:i w:val="1"/>
          <w:iCs w:val="1"/>
          <w:sz w:val="16"/>
          <w:szCs w:val="16"/>
          <w:rtl w:val="0"/>
        </w:rPr>
        <w:t xml:space="preserve">INFORMATIVA SUL TRATTAMENTO DEI DATI PERSONALI:</w:t>
      </w:r>
    </w:p>
    <w:p w:rsidR="00000000" w:rsidDel="00000000" w:rsidP="00000000" w:rsidRDefault="00000000" w:rsidRPr="00000000" w14:paraId="00000103">
      <w:pPr>
        <w:spacing w:line="240" w:lineRule="auto"/>
        <w:jc w:val="both"/>
        <w:rPr>
          <w:rFonts w:ascii="Calibri" w:cs="Calibri" w:eastAsia="Calibri" w:hAnsi="Calibri"/>
          <w:i w:val="1"/>
          <w:iCs w:val="1"/>
          <w:sz w:val="16"/>
          <w:szCs w:val="16"/>
        </w:rPr>
      </w:pPr>
      <w:r w:rsidDel="00000000" w:rsidR="00000000" w:rsidRPr="00000000">
        <w:rPr>
          <w:rFonts w:ascii="Calibri" w:cs="Calibri" w:eastAsia="Calibri" w:hAnsi="Calibri"/>
          <w:i w:val="1"/>
          <w:iCs w:val="1"/>
          <w:sz w:val="16"/>
          <w:szCs w:val="16"/>
          <w:rtl w:val="0"/>
        </w:rPr>
        <w:t xml:space="preserve">Il trattamento dei dati personali raccolti per le finalità individuate nel presente bando avviene nel rispetto delle disposizioni del Regolamento UE 27 aprile 2016, n. 679 (General Data Protection Regulation, GDPR).</w:t>
      </w:r>
    </w:p>
    <w:p w:rsidR="00000000" w:rsidDel="00000000" w:rsidP="00000000" w:rsidRDefault="00000000" w:rsidRPr="00000000" w14:paraId="00000104">
      <w:pPr>
        <w:spacing w:line="240" w:lineRule="auto"/>
        <w:jc w:val="both"/>
        <w:rPr>
          <w:i w:val="1"/>
          <w:iCs w:val="1"/>
          <w:sz w:val="16"/>
          <w:szCs w:val="16"/>
        </w:rPr>
      </w:pPr>
      <w:r w:rsidDel="00000000" w:rsidR="00000000" w:rsidRPr="00000000">
        <w:rPr>
          <w:rFonts w:ascii="Calibri" w:cs="Calibri" w:eastAsia="Calibri" w:hAnsi="Calibri"/>
          <w:i w:val="1"/>
          <w:iCs w:val="1"/>
          <w:sz w:val="16"/>
          <w:szCs w:val="16"/>
          <w:rtl w:val="0"/>
        </w:rPr>
        <w:t xml:space="preserve">"Titolare" del trattamento è la Fondazione Ometto con sede legale in Prato della Valle 39, Padova. L'informativa completa è disponibile presso il Titolare del trattamento o alla pagina </w:t>
      </w:r>
      <w:hyperlink r:id="rId12">
        <w:r w:rsidDel="00000000" w:rsidR="00000000" w:rsidRPr="00000000">
          <w:rPr>
            <w:rFonts w:ascii="Calibri" w:cs="Calibri" w:eastAsia="Calibri" w:hAnsi="Calibri"/>
            <w:i w:val="1"/>
            <w:iCs w:val="1"/>
            <w:color w:val="0000ff"/>
            <w:sz w:val="16"/>
            <w:szCs w:val="16"/>
            <w:u w:val="single"/>
            <w:rtl w:val="0"/>
          </w:rPr>
          <w:t xml:space="preserve">https://fondazioneometto.it/wp-content/uploads/2026/07/Manifestazione-Interesse-Premio-Luca-Ometto-novembre-2026.pdf</w:t>
        </w:r>
      </w:hyperlink>
      <w:r w:rsidDel="00000000" w:rsidR="00000000" w:rsidRPr="00000000">
        <w:rPr>
          <w:rtl w:val="0"/>
        </w:rPr>
      </w:r>
    </w:p>
    <w:p w:rsidR="00000000" w:rsidDel="00000000" w:rsidP="00000000" w:rsidRDefault="00000000" w:rsidRPr="00000000" w14:paraId="00000105">
      <w:pPr>
        <w:spacing w:line="240" w:lineRule="auto"/>
        <w:jc w:val="both"/>
        <w:rPr>
          <w:rFonts w:ascii="Calibri" w:cs="Calibri" w:eastAsia="Calibri" w:hAnsi="Calibri"/>
          <w:sz w:val="20"/>
          <w:szCs w:val="20"/>
        </w:rPr>
      </w:pPr>
      <w:r w:rsidDel="00000000" w:rsidR="00000000" w:rsidRPr="00000000">
        <w:rPr>
          <w:rtl w:val="0"/>
        </w:rPr>
      </w:r>
    </w:p>
    <w:sectPr>
      <w:headerReference r:id="rId13" w:type="default"/>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Associazione Luca Ometto E.T.S</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Prato della Valle, 39 – 35123 Padova</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Tel. 049 5222214 – cell. 3770809623</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associazione.lucaometto@gmail.com</w:t>
    </w:r>
  </w:p>
  <w:p w:rsidR="00000000" w:rsidDel="00000000" w:rsidP="00000000" w:rsidRDefault="00000000" w:rsidRPr="00000000" w14:paraId="0000010B">
    <w:pPr>
      <w:jc w:val="center"/>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933450" cy="933450"/>
          <wp:effectExtent b="0" l="0" r="0" t="0"/>
          <wp:docPr id="50655900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33450" cy="9334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paragraph" w:styleId="Intestazione">
    <w:name w:val="header"/>
    <w:basedOn w:val="Normale"/>
    <w:link w:val="IntestazioneCarattere"/>
    <w:uiPriority w:val="99"/>
    <w:unhideWhenUsed w:val="1"/>
    <w:rsid w:val="00832461"/>
    <w:pPr>
      <w:tabs>
        <w:tab w:val="center" w:pos="4819"/>
        <w:tab w:val="right" w:pos="9638"/>
      </w:tabs>
      <w:spacing w:line="240" w:lineRule="auto"/>
    </w:pPr>
  </w:style>
  <w:style w:type="character" w:styleId="IntestazioneCarattere" w:customStyle="1">
    <w:name w:val="Intestazione Carattere"/>
    <w:basedOn w:val="Carpredefinitoparagrafo"/>
    <w:link w:val="Intestazione"/>
    <w:uiPriority w:val="99"/>
    <w:rsid w:val="00832461"/>
  </w:style>
  <w:style w:type="paragraph" w:styleId="Pidipagina">
    <w:name w:val="footer"/>
    <w:basedOn w:val="Normale"/>
    <w:link w:val="PidipaginaCarattere"/>
    <w:uiPriority w:val="99"/>
    <w:unhideWhenUsed w:val="1"/>
    <w:rsid w:val="00832461"/>
    <w:pPr>
      <w:tabs>
        <w:tab w:val="center" w:pos="4819"/>
        <w:tab w:val="right" w:pos="9638"/>
      </w:tabs>
      <w:spacing w:line="240" w:lineRule="auto"/>
    </w:pPr>
  </w:style>
  <w:style w:type="character" w:styleId="PidipaginaCarattere" w:customStyle="1">
    <w:name w:val="Piè di pagina Carattere"/>
    <w:basedOn w:val="Carpredefinitoparagrafo"/>
    <w:link w:val="Pidipagina"/>
    <w:uiPriority w:val="99"/>
    <w:rsid w:val="00832461"/>
  </w:style>
  <w:style w:type="character" w:styleId="Collegamentoipertestuale">
    <w:name w:val="Hyperlink"/>
    <w:basedOn w:val="Carpredefinitoparagrafo"/>
    <w:uiPriority w:val="99"/>
    <w:unhideWhenUsed w:val="1"/>
    <w:rsid w:val="00844C32"/>
    <w:rPr>
      <w:color w:val="0000ff" w:themeColor="hyperlink"/>
      <w:u w:val="single"/>
    </w:rPr>
  </w:style>
  <w:style w:type="character" w:styleId="Menzionenonrisolta">
    <w:name w:val="Unresolved Mention"/>
    <w:basedOn w:val="Carpredefinitoparagrafo"/>
    <w:uiPriority w:val="99"/>
    <w:semiHidden w:val="1"/>
    <w:unhideWhenUsed w:val="1"/>
    <w:rsid w:val="00844C32"/>
    <w:rPr>
      <w:color w:val="605e5c"/>
      <w:shd w:color="auto" w:fill="e1dfdd" w:val="clear"/>
    </w:rPr>
  </w:style>
  <w:style w:type="character" w:styleId="Collegamentovisitato">
    <w:name w:val="FollowedHyperlink"/>
    <w:basedOn w:val="Carpredefinitoparagrafo"/>
    <w:uiPriority w:val="99"/>
    <w:semiHidden w:val="1"/>
    <w:unhideWhenUsed w:val="1"/>
    <w:rsid w:val="002B2B6A"/>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mailto:associazione.lucaometto@gmail.com" TargetMode="External"/><Relationship Id="rId13" Type="http://schemas.openxmlformats.org/officeDocument/2006/relationships/header" Target="header1.xml"/><Relationship Id="rId12" Type="http://schemas.openxmlformats.org/officeDocument/2006/relationships/hyperlink" Target="https://fondazioneometto.it/wp-content/uploads/2026/07/Manifestazione-Interesse-Premio-Luca-Ometto-novembre-2026.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fondazioneometto.it/wp-content/uploads/2026/07/Manifestazione-Interesse-Premio-Luca-Ometto-novembre-2026.pdf"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libreriauniversitaria.it/" TargetMode="External"/><Relationship Id="rId8" Type="http://schemas.openxmlformats.org/officeDocument/2006/relationships/hyperlink" Target="https://fondazioneometto.it/wp-content/uploads/2026/07/Manifestazione-Interesse-Premio-Luca-Ometto-novembre-202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fXJcJDHkaG9ZycGa9HW0/6BBoA==">CgMxLjA4AHIhMWhwWGVpZFczczVtS284RHRWSElYclVPekdXUmlfUE1r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2026-07-21T06:18:00Z</dcterms:created>
</cp:coreProperties>
</file>